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B39" w:rsidRPr="00381455"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sz w:val="24"/>
          <w:szCs w:val="24"/>
        </w:rPr>
        <w:t>Всероссийская олимпиада школьников 2022-2023 учебный год</w:t>
      </w:r>
    </w:p>
    <w:p w:rsidR="00D23B39" w:rsidRPr="00381455"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sz w:val="24"/>
          <w:szCs w:val="24"/>
        </w:rPr>
        <w:t>Муниципальный этап. Технология, 10-11</w:t>
      </w:r>
      <w:r w:rsidRPr="00381455">
        <w:rPr>
          <w:rFonts w:ascii="Times New Roman" w:hAnsi="Times New Roman" w:cs="Times New Roman"/>
          <w:sz w:val="24"/>
          <w:szCs w:val="24"/>
          <w:lang w:val="en-US"/>
        </w:rPr>
        <w:t xml:space="preserve"> </w:t>
      </w:r>
      <w:r w:rsidRPr="00381455">
        <w:rPr>
          <w:rFonts w:ascii="Times New Roman" w:hAnsi="Times New Roman" w:cs="Times New Roman"/>
          <w:sz w:val="24"/>
          <w:szCs w:val="24"/>
        </w:rPr>
        <w:t xml:space="preserve">класс, </w:t>
      </w:r>
      <w:r w:rsidRPr="00381455">
        <w:rPr>
          <w:rFonts w:ascii="Times New Roman" w:hAnsi="Times New Roman" w:cs="Times New Roman"/>
          <w:b/>
          <w:sz w:val="24"/>
          <w:szCs w:val="24"/>
        </w:rPr>
        <w:t>ответы</w:t>
      </w:r>
    </w:p>
    <w:p w:rsidR="00D23B39" w:rsidRPr="00381455"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sz w:val="24"/>
          <w:szCs w:val="24"/>
        </w:rPr>
        <w:t>Время выполнения 120 минут. Максимальное кол-во баллов – 25</w:t>
      </w:r>
    </w:p>
    <w:p w:rsidR="00D23B39" w:rsidRPr="00381455" w:rsidRDefault="00D23B39" w:rsidP="00381455">
      <w:pPr>
        <w:spacing w:after="0" w:line="240" w:lineRule="auto"/>
        <w:contextualSpacing/>
        <w:mirrorIndents/>
        <w:jc w:val="center"/>
        <w:rPr>
          <w:rFonts w:ascii="Times New Roman" w:hAnsi="Times New Roman" w:cs="Times New Roman"/>
          <w:sz w:val="24"/>
          <w:szCs w:val="24"/>
        </w:rPr>
      </w:pPr>
      <w:r w:rsidRPr="00381455">
        <w:rPr>
          <w:rFonts w:ascii="Times New Roman" w:hAnsi="Times New Roman" w:cs="Times New Roman"/>
          <w:i/>
          <w:sz w:val="24"/>
          <w:szCs w:val="24"/>
        </w:rPr>
        <w:t>Разработчик</w:t>
      </w:r>
      <w:r w:rsidRPr="00381455">
        <w:rPr>
          <w:rFonts w:ascii="Times New Roman" w:hAnsi="Times New Roman" w:cs="Times New Roman"/>
          <w:sz w:val="24"/>
          <w:szCs w:val="24"/>
        </w:rPr>
        <w:t xml:space="preserve"> Песковский Евгений Анатольевич, доцент КГПУ им. В.П. Астафьева</w:t>
      </w:r>
    </w:p>
    <w:p w:rsidR="005E59B7" w:rsidRPr="00381455" w:rsidRDefault="005E59B7" w:rsidP="00381455">
      <w:pPr>
        <w:spacing w:after="0" w:line="240" w:lineRule="auto"/>
        <w:contextualSpacing/>
        <w:rPr>
          <w:rFonts w:ascii="Times New Roman" w:hAnsi="Times New Roman" w:cs="Times New Roman"/>
          <w:b/>
          <w:sz w:val="24"/>
          <w:szCs w:val="24"/>
        </w:rPr>
      </w:pPr>
    </w:p>
    <w:p w:rsidR="005E59B7" w:rsidRPr="00381455" w:rsidRDefault="005E59B7" w:rsidP="00381455">
      <w:pPr>
        <w:spacing w:after="0" w:line="240" w:lineRule="auto"/>
        <w:contextualSpacing/>
        <w:jc w:val="center"/>
        <w:rPr>
          <w:rFonts w:ascii="Times New Roman" w:hAnsi="Times New Roman" w:cs="Times New Roman"/>
          <w:b/>
          <w:sz w:val="24"/>
          <w:szCs w:val="24"/>
        </w:rPr>
      </w:pPr>
      <w:r w:rsidRPr="00381455">
        <w:rPr>
          <w:rFonts w:ascii="Times New Roman" w:hAnsi="Times New Roman" w:cs="Times New Roman"/>
          <w:b/>
          <w:sz w:val="24"/>
          <w:szCs w:val="24"/>
        </w:rPr>
        <w:t>Общие разделы</w:t>
      </w:r>
    </w:p>
    <w:p w:rsidR="0048037A" w:rsidRPr="00381455" w:rsidRDefault="00B66EA3"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1. </w:t>
      </w:r>
      <w:r w:rsidR="00D23B39" w:rsidRPr="00381455">
        <w:rPr>
          <w:rFonts w:ascii="Times New Roman" w:hAnsi="Times New Roman" w:cs="Times New Roman"/>
          <w:sz w:val="24"/>
          <w:szCs w:val="24"/>
        </w:rPr>
        <w:t>М</w:t>
      </w:r>
      <w:r w:rsidR="0048037A" w:rsidRPr="00381455">
        <w:rPr>
          <w:rFonts w:ascii="Times New Roman" w:hAnsi="Times New Roman" w:cs="Times New Roman"/>
          <w:sz w:val="24"/>
          <w:szCs w:val="24"/>
        </w:rPr>
        <w:t>етод фантастических предположений</w:t>
      </w:r>
      <w:r w:rsidR="00D23B39" w:rsidRPr="00381455">
        <w:rPr>
          <w:rFonts w:ascii="Times New Roman" w:hAnsi="Times New Roman" w:cs="Times New Roman"/>
          <w:sz w:val="24"/>
          <w:szCs w:val="24"/>
        </w:rPr>
        <w:t xml:space="preserve"> – о</w:t>
      </w:r>
      <w:r w:rsidRPr="00381455">
        <w:rPr>
          <w:rFonts w:ascii="Times New Roman" w:hAnsi="Times New Roman" w:cs="Times New Roman"/>
          <w:sz w:val="24"/>
          <w:szCs w:val="24"/>
        </w:rPr>
        <w:t>дин из методов, используемых при решении некоторых дизайнерских задач</w:t>
      </w:r>
      <w:r w:rsidR="0048037A" w:rsidRPr="00381455">
        <w:rPr>
          <w:rFonts w:ascii="Times New Roman" w:hAnsi="Times New Roman" w:cs="Times New Roman"/>
          <w:sz w:val="24"/>
          <w:szCs w:val="24"/>
        </w:rPr>
        <w:t xml:space="preserve"> – особом виде творческой проектной деятельности людей. Метод предполагает создание, казалось бы, невозможных явлений и объектов. Примером применения такого метода может быть создание плаща-невидимки, который изготовлен из ультратонкого (всего 0,16 миллиметров) и гибкого материала, изобретённого учёными. По их мнению, такой материал способен делать предметы полностью невидимыми для человеческого глаза.</w:t>
      </w:r>
    </w:p>
    <w:p w:rsidR="00B66EA3" w:rsidRPr="00381455" w:rsidRDefault="00B66EA3"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Иначе этот метод еще называется «метод воображаемого субъекта и фантастических предположений». Это взгляд на проектируемую конструкцию, изделие глазами условного персонажа, что нередко помогает выйти из творческого тупика. Метод хорошо срабатывает, если вообразить сказочные или фантастические условия. Например, сады в океане или перевернутый мир. С другой стороны, автор воображает себя условно выбранным персонажем, например, Емелей на печи из русской народной сказки. Мысленное представление, что уборка дома происходит «по щучьему велению» рождает новые смелые идеи. Так появились роботы-пылесосы, самоочищающиеся духовки, посудомоечные машины.</w:t>
      </w:r>
    </w:p>
    <w:p w:rsidR="00D23B39" w:rsidRPr="00381455" w:rsidRDefault="00D23B39"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D23B39" w:rsidRPr="00381455" w:rsidRDefault="00D23B39" w:rsidP="00381455">
      <w:pPr>
        <w:spacing w:after="0" w:line="240" w:lineRule="auto"/>
        <w:contextualSpacing/>
        <w:rPr>
          <w:rFonts w:ascii="Times New Roman" w:hAnsi="Times New Roman" w:cs="Times New Roman"/>
          <w:sz w:val="24"/>
          <w:szCs w:val="24"/>
        </w:rPr>
      </w:pPr>
    </w:p>
    <w:p w:rsidR="00D23B39" w:rsidRPr="00381455" w:rsidRDefault="007F21DC"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2. </w:t>
      </w:r>
      <w:r w:rsidR="00704273" w:rsidRPr="00381455">
        <w:rPr>
          <w:rFonts w:ascii="Times New Roman" w:hAnsi="Times New Roman" w:cs="Times New Roman"/>
          <w:sz w:val="24"/>
          <w:szCs w:val="24"/>
        </w:rPr>
        <w:t>Понятие «тарифная ставка» относится к</w:t>
      </w:r>
      <w:r w:rsidR="00777656" w:rsidRPr="00381455">
        <w:rPr>
          <w:rFonts w:ascii="Times New Roman" w:hAnsi="Times New Roman" w:cs="Times New Roman"/>
          <w:sz w:val="24"/>
          <w:szCs w:val="24"/>
        </w:rPr>
        <w:t xml:space="preserve"> вопросам </w:t>
      </w:r>
      <w:r w:rsidR="002434DC" w:rsidRPr="00381455">
        <w:rPr>
          <w:rFonts w:ascii="Times New Roman" w:hAnsi="Times New Roman" w:cs="Times New Roman"/>
          <w:sz w:val="24"/>
          <w:szCs w:val="24"/>
        </w:rPr>
        <w:t xml:space="preserve">регулирования </w:t>
      </w:r>
      <w:r w:rsidR="00777656" w:rsidRPr="00381455">
        <w:rPr>
          <w:rFonts w:ascii="Times New Roman" w:hAnsi="Times New Roman" w:cs="Times New Roman"/>
          <w:sz w:val="24"/>
          <w:szCs w:val="24"/>
        </w:rPr>
        <w:t xml:space="preserve">оплаты труда работников предприятий и организаций. Тарифная ставка – размер оплаты труда </w:t>
      </w:r>
      <w:r w:rsidR="00704273" w:rsidRPr="00381455">
        <w:rPr>
          <w:rFonts w:ascii="Times New Roman" w:hAnsi="Times New Roman" w:cs="Times New Roman"/>
          <w:sz w:val="24"/>
          <w:szCs w:val="24"/>
        </w:rPr>
        <w:t>работника</w:t>
      </w:r>
      <w:r w:rsidR="00777656" w:rsidRPr="00381455">
        <w:rPr>
          <w:rFonts w:ascii="Times New Roman" w:hAnsi="Times New Roman" w:cs="Times New Roman"/>
          <w:sz w:val="24"/>
          <w:szCs w:val="24"/>
        </w:rPr>
        <w:t xml:space="preserve"> за единицу рабочего времени при </w:t>
      </w:r>
      <w:r w:rsidR="00704273" w:rsidRPr="00381455">
        <w:rPr>
          <w:rFonts w:ascii="Times New Roman" w:hAnsi="Times New Roman" w:cs="Times New Roman"/>
          <w:sz w:val="24"/>
          <w:szCs w:val="24"/>
        </w:rPr>
        <w:t xml:space="preserve">повременной или сдельно-повременной форме оплаты труда. Тарифные ставки регулируют уровень оплаты труда в зависимости от факторов квалификации работника, факторов условий труда (при сложных условиях повышенная оплата) и факторов значения отрасли в общественной экономике. </w:t>
      </w:r>
      <w:r w:rsidR="002434DC" w:rsidRPr="00381455">
        <w:rPr>
          <w:rFonts w:ascii="Times New Roman" w:hAnsi="Times New Roman" w:cs="Times New Roman"/>
          <w:sz w:val="24"/>
          <w:szCs w:val="24"/>
        </w:rPr>
        <w:t>В отличие от «оклада», устанавливаемого на месяц, тарифная ставка может устанавливаться и за меньшее количество рабочего времени (час, день и др.).</w:t>
      </w:r>
      <w:r w:rsidR="00704273" w:rsidRPr="00381455">
        <w:rPr>
          <w:rFonts w:ascii="Times New Roman" w:hAnsi="Times New Roman" w:cs="Times New Roman"/>
          <w:sz w:val="24"/>
          <w:szCs w:val="24"/>
        </w:rPr>
        <w:t xml:space="preserve">  </w:t>
      </w:r>
    </w:p>
    <w:p w:rsidR="00D23B39" w:rsidRPr="00381455" w:rsidRDefault="00704273"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 xml:space="preserve"> </w:t>
      </w:r>
      <w:r w:rsidR="00D23B39"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777656" w:rsidRPr="00381455" w:rsidRDefault="00777656" w:rsidP="00381455">
      <w:pPr>
        <w:spacing w:after="0" w:line="240" w:lineRule="auto"/>
        <w:contextualSpacing/>
        <w:rPr>
          <w:rFonts w:ascii="Times New Roman" w:hAnsi="Times New Roman" w:cs="Times New Roman"/>
          <w:i/>
          <w:sz w:val="24"/>
          <w:szCs w:val="24"/>
        </w:rPr>
      </w:pPr>
    </w:p>
    <w:p w:rsidR="00077A05" w:rsidRPr="00381455" w:rsidRDefault="007F21DC"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3</w:t>
      </w:r>
      <w:r w:rsidR="00077A05" w:rsidRPr="00381455">
        <w:rPr>
          <w:rFonts w:ascii="Times New Roman" w:hAnsi="Times New Roman" w:cs="Times New Roman"/>
          <w:sz w:val="24"/>
          <w:szCs w:val="24"/>
        </w:rPr>
        <w:t xml:space="preserve">. </w:t>
      </w:r>
      <w:r w:rsidR="00D23B39" w:rsidRPr="00381455">
        <w:rPr>
          <w:rFonts w:ascii="Times New Roman" w:hAnsi="Times New Roman" w:cs="Times New Roman"/>
          <w:sz w:val="24"/>
          <w:szCs w:val="24"/>
        </w:rPr>
        <w:t>Экономический т</w:t>
      </w:r>
      <w:r w:rsidR="00EB1AF6" w:rsidRPr="00381455">
        <w:rPr>
          <w:rFonts w:ascii="Times New Roman" w:hAnsi="Times New Roman" w:cs="Times New Roman"/>
          <w:sz w:val="24"/>
          <w:szCs w:val="24"/>
        </w:rPr>
        <w:t>ермин – к</w:t>
      </w:r>
      <w:r w:rsidR="00077A05" w:rsidRPr="00381455">
        <w:rPr>
          <w:rFonts w:ascii="Times New Roman" w:hAnsi="Times New Roman" w:cs="Times New Roman"/>
          <w:sz w:val="24"/>
          <w:szCs w:val="24"/>
        </w:rPr>
        <w:t>онкуренция.</w:t>
      </w:r>
      <w:r w:rsidR="00EB1AF6" w:rsidRPr="00381455">
        <w:rPr>
          <w:rFonts w:ascii="Times New Roman" w:hAnsi="Times New Roman" w:cs="Times New Roman"/>
          <w:sz w:val="24"/>
          <w:szCs w:val="24"/>
        </w:rPr>
        <w:t xml:space="preserve"> Конкуренция фирм имеет как позитивные</w:t>
      </w:r>
      <w:r w:rsidR="0062143D" w:rsidRPr="00381455">
        <w:rPr>
          <w:rFonts w:ascii="Times New Roman" w:hAnsi="Times New Roman" w:cs="Times New Roman"/>
          <w:sz w:val="24"/>
          <w:szCs w:val="24"/>
        </w:rPr>
        <w:t>,</w:t>
      </w:r>
      <w:r w:rsidR="00EB1AF6" w:rsidRPr="00381455">
        <w:rPr>
          <w:rFonts w:ascii="Times New Roman" w:hAnsi="Times New Roman" w:cs="Times New Roman"/>
          <w:sz w:val="24"/>
          <w:szCs w:val="24"/>
        </w:rPr>
        <w:t xml:space="preserve"> так и негативные стороны и проявления. Позитивное в том, что способствует появлению новых производителей и продавцо</w:t>
      </w:r>
      <w:r w:rsidR="0062143D" w:rsidRPr="00381455">
        <w:rPr>
          <w:rFonts w:ascii="Times New Roman" w:hAnsi="Times New Roman" w:cs="Times New Roman"/>
          <w:sz w:val="24"/>
          <w:szCs w:val="24"/>
        </w:rPr>
        <w:t>в продуктов, новых технологий производства продуктов и услуг, новых экономических форматов взаимодействия с потребителем</w:t>
      </w:r>
      <w:r w:rsidR="00B66EA3" w:rsidRPr="00381455">
        <w:rPr>
          <w:rFonts w:ascii="Times New Roman" w:hAnsi="Times New Roman" w:cs="Times New Roman"/>
          <w:sz w:val="24"/>
          <w:szCs w:val="24"/>
        </w:rPr>
        <w:t>, снижению цен на товары</w:t>
      </w:r>
      <w:r w:rsidR="0062143D" w:rsidRPr="00381455">
        <w:rPr>
          <w:rFonts w:ascii="Times New Roman" w:hAnsi="Times New Roman" w:cs="Times New Roman"/>
          <w:sz w:val="24"/>
          <w:szCs w:val="24"/>
        </w:rPr>
        <w:t xml:space="preserve"> и т.д</w:t>
      </w:r>
      <w:r w:rsidR="001F7D80" w:rsidRPr="00381455">
        <w:rPr>
          <w:rFonts w:ascii="Times New Roman" w:hAnsi="Times New Roman" w:cs="Times New Roman"/>
          <w:sz w:val="24"/>
          <w:szCs w:val="24"/>
        </w:rPr>
        <w:t>.</w:t>
      </w:r>
      <w:r w:rsidR="0062143D" w:rsidRPr="00381455">
        <w:rPr>
          <w:rFonts w:ascii="Times New Roman" w:hAnsi="Times New Roman" w:cs="Times New Roman"/>
          <w:sz w:val="24"/>
          <w:szCs w:val="24"/>
        </w:rPr>
        <w:t xml:space="preserve"> и т.п. Негативные стороны конкуренции в большей степени связаны с не всегда корректными ее методами, монополизациями, стремлением некоторых фирм к снижению качества товара, чтобы обеспечить его присутствие на рынке по невысокой цене и др.  </w:t>
      </w:r>
    </w:p>
    <w:p w:rsidR="00D23B39" w:rsidRPr="00381455" w:rsidRDefault="00D23B39"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D23B39" w:rsidRPr="00381455" w:rsidRDefault="00D23B39" w:rsidP="00381455">
      <w:pPr>
        <w:spacing w:after="0" w:line="240" w:lineRule="auto"/>
        <w:contextualSpacing/>
        <w:jc w:val="both"/>
        <w:rPr>
          <w:rFonts w:ascii="Times New Roman" w:hAnsi="Times New Roman" w:cs="Times New Roman"/>
          <w:sz w:val="24"/>
          <w:szCs w:val="24"/>
        </w:rPr>
      </w:pPr>
    </w:p>
    <w:p w:rsidR="004B2C4D" w:rsidRPr="00381455" w:rsidRDefault="001F7D80"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4. </w:t>
      </w:r>
      <w:r w:rsidR="004B2C4D" w:rsidRPr="00381455">
        <w:rPr>
          <w:rFonts w:ascii="Times New Roman" w:hAnsi="Times New Roman" w:cs="Times New Roman"/>
          <w:sz w:val="24"/>
          <w:szCs w:val="24"/>
        </w:rPr>
        <w:t xml:space="preserve"> Процессный подход  в управлении – это социальные технологии</w:t>
      </w:r>
      <w:r w:rsidR="00194CEF" w:rsidRPr="00381455">
        <w:rPr>
          <w:rFonts w:ascii="Times New Roman" w:hAnsi="Times New Roman" w:cs="Times New Roman"/>
          <w:sz w:val="24"/>
          <w:szCs w:val="24"/>
        </w:rPr>
        <w:t>, менеджмент</w:t>
      </w:r>
      <w:r w:rsidR="004B2C4D" w:rsidRPr="00381455">
        <w:rPr>
          <w:rFonts w:ascii="Times New Roman" w:hAnsi="Times New Roman" w:cs="Times New Roman"/>
          <w:sz w:val="24"/>
          <w:szCs w:val="24"/>
        </w:rPr>
        <w:t xml:space="preserve">. В этом подходе управление рассматривается как непрерывный процесс взаимосвязанных действий руководителя. Эти действия включают в себя четыре главных действия:  </w:t>
      </w:r>
    </w:p>
    <w:p w:rsidR="004B2C4D"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1) планирование – определение того, где организация находится в настоящее время, куда надо двигаться, как это сделать. Планирование – процесс непрерывный, потому что будущее всегда содержит неопределённость;</w:t>
      </w:r>
    </w:p>
    <w:p w:rsidR="004B2C4D"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lastRenderedPageBreak/>
        <w:t xml:space="preserve">2)  организация деятельности – создание структур: производства, коллектива, внешних взаимодействий; </w:t>
      </w:r>
    </w:p>
    <w:p w:rsidR="004B2C4D"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3) мотивация исполнителей – воздействие на исполнителей материальными, моральными, социальными стимулами; </w:t>
      </w:r>
    </w:p>
    <w:p w:rsidR="004B2C4D" w:rsidRPr="00381455" w:rsidRDefault="001F7D80"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4</w:t>
      </w:r>
      <w:r w:rsidR="004B2C4D" w:rsidRPr="00381455">
        <w:rPr>
          <w:rFonts w:ascii="Times New Roman" w:hAnsi="Times New Roman" w:cs="Times New Roman"/>
          <w:sz w:val="24"/>
          <w:szCs w:val="24"/>
        </w:rPr>
        <w:t>) контроль — отслеживание состояния внутренней и внешней ситуации для организации. Руководитель устанавливает стандарты для того, чтобы было с чем сравнивать состояние дел. При отклонении от заданного стандарта руководитель должен предпринимать необходимые действия. При процессуальном подходе очень важны связующие процессы: принятие управленческих решений и коммуникация. Принятие решений – это выбор одной из альтернатив (вариантов действий). Этот выбор может быть обоснованным</w:t>
      </w:r>
      <w:r w:rsidR="00565EDD">
        <w:rPr>
          <w:rFonts w:ascii="Times New Roman" w:hAnsi="Times New Roman" w:cs="Times New Roman"/>
          <w:sz w:val="24"/>
          <w:szCs w:val="24"/>
        </w:rPr>
        <w:t xml:space="preserve"> или интуитивным. Коммуникация</w:t>
      </w:r>
      <w:r w:rsidR="004B2C4D" w:rsidRPr="00381455">
        <w:rPr>
          <w:rFonts w:ascii="Times New Roman" w:hAnsi="Times New Roman" w:cs="Times New Roman"/>
          <w:sz w:val="24"/>
          <w:szCs w:val="24"/>
        </w:rPr>
        <w:t xml:space="preserve"> </w:t>
      </w:r>
      <w:r w:rsidR="00565EDD">
        <w:rPr>
          <w:rFonts w:ascii="Times New Roman" w:hAnsi="Times New Roman" w:cs="Times New Roman"/>
          <w:sz w:val="24"/>
          <w:szCs w:val="24"/>
        </w:rPr>
        <w:t xml:space="preserve">– </w:t>
      </w:r>
      <w:r w:rsidR="004B2C4D" w:rsidRPr="00381455">
        <w:rPr>
          <w:rFonts w:ascii="Times New Roman" w:hAnsi="Times New Roman" w:cs="Times New Roman"/>
          <w:sz w:val="24"/>
          <w:szCs w:val="24"/>
        </w:rPr>
        <w:t xml:space="preserve">это передача сведений от человека к человеку. От эффективности коммуникации зависит эффективность управления. </w:t>
      </w:r>
    </w:p>
    <w:p w:rsidR="00D23B39" w:rsidRPr="00381455" w:rsidRDefault="00D23B39"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D23B39" w:rsidRPr="00381455" w:rsidRDefault="00D23B39" w:rsidP="00381455">
      <w:pPr>
        <w:spacing w:after="0" w:line="240" w:lineRule="auto"/>
        <w:contextualSpacing/>
        <w:rPr>
          <w:rFonts w:ascii="Times New Roman" w:hAnsi="Times New Roman" w:cs="Times New Roman"/>
          <w:b/>
          <w:sz w:val="24"/>
          <w:szCs w:val="24"/>
        </w:rPr>
      </w:pPr>
    </w:p>
    <w:p w:rsidR="00196851" w:rsidRPr="00381455" w:rsidRDefault="004B2C4D"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5. </w:t>
      </w:r>
      <w:r w:rsidR="00196851" w:rsidRPr="00381455">
        <w:rPr>
          <w:rFonts w:ascii="Times New Roman" w:hAnsi="Times New Roman" w:cs="Times New Roman"/>
          <w:sz w:val="24"/>
          <w:szCs w:val="24"/>
        </w:rPr>
        <w:t xml:space="preserve">Косоугольное и прямоугольное проецирование – два способа параллельного проецирования геометрических фигур (объектов). Их сходство в общем виде проецирования – параллельном, при котором все линии (лучи проецирования) параллельны друг другу. Отличие в том, что при прямоугольном проецировании </w:t>
      </w:r>
      <w:r w:rsidR="006E20E8" w:rsidRPr="00381455">
        <w:rPr>
          <w:rFonts w:ascii="Times New Roman" w:hAnsi="Times New Roman" w:cs="Times New Roman"/>
          <w:sz w:val="24"/>
          <w:szCs w:val="24"/>
        </w:rPr>
        <w:t>линии проецирования с плоскостью проекции составляют прямой угол (90 градусов), а при косоугольном проецировании – угол отличный от прямого (обычно говорят про острый угол).</w:t>
      </w:r>
      <w:r w:rsidR="00196851" w:rsidRPr="00381455">
        <w:rPr>
          <w:rFonts w:ascii="Times New Roman" w:hAnsi="Times New Roman" w:cs="Times New Roman"/>
          <w:sz w:val="24"/>
          <w:szCs w:val="24"/>
        </w:rPr>
        <w:t xml:space="preserve"> </w:t>
      </w:r>
    </w:p>
    <w:p w:rsidR="006E20E8" w:rsidRPr="00381455" w:rsidRDefault="00F85657"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noProof/>
          <w:sz w:val="24"/>
          <w:szCs w:val="24"/>
          <w:lang w:eastAsia="ru-RU"/>
        </w:rPr>
        <w:drawing>
          <wp:anchor distT="0" distB="0" distL="114300" distR="114300" simplePos="0" relativeHeight="251875328" behindDoc="0" locked="0" layoutInCell="1" allowOverlap="1">
            <wp:simplePos x="0" y="0"/>
            <wp:positionH relativeFrom="column">
              <wp:posOffset>567690</wp:posOffset>
            </wp:positionH>
            <wp:positionV relativeFrom="paragraph">
              <wp:posOffset>429260</wp:posOffset>
            </wp:positionV>
            <wp:extent cx="1688465" cy="1152525"/>
            <wp:effectExtent l="19050" t="0" r="6985" b="0"/>
            <wp:wrapNone/>
            <wp:docPr id="78" name="Рисунок 78" descr="E:\HP\РАБОЧИЙ СТОЛ\РЕСУРСНЫЙ ЦЕНТР\КАФЕДРА ТЕХНОЛОГИИ и ПРЕДПРИНИМАТЕЛЬСТВА\ОЛИМПИАДЫ-КОНКУРСЫ\ТЕХНОЛОГИЯ\ОЛИМПИАДНЫЕ ЗАДАНИЯ\2022-2023\УЧ-ПОСОБИЯ-2022\Косоугольное проецир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HP\РАБОЧИЙ СТОЛ\РЕСУРСНЫЙ ЦЕНТР\КАФЕДРА ТЕХНОЛОГИИ и ПРЕДПРИНИМАТЕЛЬСТВА\ОЛИМПИАДЫ-КОНКУРСЫ\ТЕХНОЛОГИЯ\ОЛИМПИАДНЫЕ ЗАДАНИЯ\2022-2023\УЧ-ПОСОБИЯ-2022\Косоугольное проецирование.jpg"/>
                    <pic:cNvPicPr>
                      <a:picLocks noChangeAspect="1" noChangeArrowheads="1"/>
                    </pic:cNvPicPr>
                  </pic:nvPicPr>
                  <pic:blipFill>
                    <a:blip r:embed="rId8" cstate="print">
                      <a:grayscl/>
                    </a:blip>
                    <a:srcRect/>
                    <a:stretch>
                      <a:fillRect/>
                    </a:stretch>
                  </pic:blipFill>
                  <pic:spPr bwMode="auto">
                    <a:xfrm>
                      <a:off x="0" y="0"/>
                      <a:ext cx="1688465" cy="1152525"/>
                    </a:xfrm>
                    <a:prstGeom prst="rect">
                      <a:avLst/>
                    </a:prstGeom>
                    <a:noFill/>
                    <a:ln w="9525">
                      <a:noFill/>
                      <a:miter lim="800000"/>
                      <a:headEnd/>
                      <a:tailEnd/>
                    </a:ln>
                  </pic:spPr>
                </pic:pic>
              </a:graphicData>
            </a:graphic>
          </wp:anchor>
        </w:drawing>
      </w:r>
      <w:r w:rsidR="006E20E8" w:rsidRPr="00381455">
        <w:rPr>
          <w:rFonts w:ascii="Times New Roman" w:hAnsi="Times New Roman" w:cs="Times New Roman"/>
          <w:sz w:val="24"/>
          <w:szCs w:val="24"/>
        </w:rPr>
        <w:drawing>
          <wp:anchor distT="0" distB="0" distL="114300" distR="114300" simplePos="0" relativeHeight="251874304" behindDoc="0" locked="0" layoutInCell="1" allowOverlap="1">
            <wp:simplePos x="0" y="0"/>
            <wp:positionH relativeFrom="column">
              <wp:posOffset>3263265</wp:posOffset>
            </wp:positionH>
            <wp:positionV relativeFrom="paragraph">
              <wp:posOffset>238760</wp:posOffset>
            </wp:positionV>
            <wp:extent cx="2057400" cy="1381125"/>
            <wp:effectExtent l="19050" t="0" r="0" b="0"/>
            <wp:wrapNone/>
            <wp:docPr id="6" name="Рисунок 79" descr="E:\HP\РАБОЧИЙ СТОЛ\РЕСУРСНЫЙ ЦЕНТР\КАФЕДРА ТЕХНОЛОГИИ и ПРЕДПРИНИМАТЕЛЬСТВА\ОЛИМПИАДЫ-КОНКУРСЫ\ТЕХНОЛОГИЯ\ОЛИМПИАДНЫЕ ЗАДАНИЯ\2022-2023\УЧ-ПОСОБИЯ-2022\+Прямоуг-проецировани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HP\РАБОЧИЙ СТОЛ\РЕСУРСНЫЙ ЦЕНТР\КАФЕДРА ТЕХНОЛОГИИ и ПРЕДПРИНИМАТЕЛЬСТВА\ОЛИМПИАДЫ-КОНКУРСЫ\ТЕХНОЛОГИЯ\ОЛИМПИАДНЫЕ ЗАДАНИЯ\2022-2023\УЧ-ПОСОБИЯ-2022\+Прямоуг-проецирование.jpg"/>
                    <pic:cNvPicPr>
                      <a:picLocks noChangeAspect="1" noChangeArrowheads="1"/>
                    </pic:cNvPicPr>
                  </pic:nvPicPr>
                  <pic:blipFill>
                    <a:blip r:embed="rId9" cstate="print">
                      <a:grayscl/>
                    </a:blip>
                    <a:srcRect/>
                    <a:stretch>
                      <a:fillRect/>
                    </a:stretch>
                  </pic:blipFill>
                  <pic:spPr bwMode="auto">
                    <a:xfrm>
                      <a:off x="0" y="0"/>
                      <a:ext cx="2057400" cy="1381125"/>
                    </a:xfrm>
                    <a:prstGeom prst="rect">
                      <a:avLst/>
                    </a:prstGeom>
                    <a:noFill/>
                    <a:ln w="9525">
                      <a:noFill/>
                      <a:miter lim="800000"/>
                      <a:headEnd/>
                      <a:tailEnd/>
                    </a:ln>
                  </pic:spPr>
                </pic:pic>
              </a:graphicData>
            </a:graphic>
          </wp:anchor>
        </w:drawing>
      </w:r>
      <w:r w:rsidR="006E20E8" w:rsidRPr="00381455">
        <w:rPr>
          <w:rFonts w:ascii="Times New Roman" w:hAnsi="Times New Roman" w:cs="Times New Roman"/>
          <w:sz w:val="24"/>
          <w:szCs w:val="24"/>
        </w:rPr>
        <w:t xml:space="preserve">Примеры: а) косоугольное проецирование параллелограмма; б) прямоугольное проецирование треугольника. </w:t>
      </w:r>
    </w:p>
    <w:p w:rsidR="006E20E8" w:rsidRPr="00381455" w:rsidRDefault="006E20E8" w:rsidP="00381455">
      <w:pPr>
        <w:spacing w:after="0" w:line="240" w:lineRule="auto"/>
        <w:contextualSpacing/>
        <w:rPr>
          <w:rFonts w:ascii="Times New Roman" w:hAnsi="Times New Roman" w:cs="Times New Roman"/>
          <w:b/>
          <w:sz w:val="24"/>
          <w:szCs w:val="24"/>
        </w:rPr>
      </w:pPr>
    </w:p>
    <w:p w:rsidR="006E20E8" w:rsidRPr="00381455" w:rsidRDefault="006E20E8" w:rsidP="00381455">
      <w:pPr>
        <w:spacing w:after="0" w:line="240" w:lineRule="auto"/>
        <w:contextualSpacing/>
        <w:rPr>
          <w:rFonts w:ascii="Times New Roman" w:hAnsi="Times New Roman" w:cs="Times New Roman"/>
          <w:b/>
          <w:sz w:val="24"/>
          <w:szCs w:val="24"/>
        </w:rPr>
      </w:pPr>
    </w:p>
    <w:p w:rsidR="006E20E8" w:rsidRPr="00381455" w:rsidRDefault="006E20E8" w:rsidP="00381455">
      <w:pPr>
        <w:spacing w:after="0" w:line="240" w:lineRule="auto"/>
        <w:contextualSpacing/>
        <w:rPr>
          <w:rFonts w:ascii="Times New Roman" w:hAnsi="Times New Roman" w:cs="Times New Roman"/>
          <w:b/>
          <w:sz w:val="24"/>
          <w:szCs w:val="24"/>
        </w:rPr>
      </w:pPr>
    </w:p>
    <w:p w:rsidR="006E20E8" w:rsidRPr="00381455" w:rsidRDefault="006E20E8" w:rsidP="00381455">
      <w:pPr>
        <w:spacing w:after="0" w:line="240" w:lineRule="auto"/>
        <w:contextualSpacing/>
        <w:rPr>
          <w:rFonts w:ascii="Times New Roman" w:hAnsi="Times New Roman" w:cs="Times New Roman"/>
          <w:i/>
          <w:sz w:val="24"/>
          <w:szCs w:val="24"/>
        </w:rPr>
      </w:pPr>
      <w:r w:rsidRPr="00381455">
        <w:rPr>
          <w:rFonts w:ascii="Times New Roman" w:hAnsi="Times New Roman" w:cs="Times New Roman"/>
          <w:i/>
          <w:sz w:val="24"/>
          <w:szCs w:val="24"/>
        </w:rPr>
        <w:tab/>
        <w:t>а)</w:t>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r>
      <w:r w:rsidRPr="00381455">
        <w:rPr>
          <w:rFonts w:ascii="Times New Roman" w:hAnsi="Times New Roman" w:cs="Times New Roman"/>
          <w:i/>
          <w:sz w:val="24"/>
          <w:szCs w:val="24"/>
        </w:rPr>
        <w:tab/>
        <w:t>б)</w:t>
      </w:r>
    </w:p>
    <w:p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rsidR="00565EDD" w:rsidRDefault="00565EDD" w:rsidP="00381455">
      <w:pPr>
        <w:widowControl w:val="0"/>
        <w:autoSpaceDE w:val="0"/>
        <w:autoSpaceDN w:val="0"/>
        <w:spacing w:after="0" w:line="240" w:lineRule="auto"/>
        <w:contextualSpacing/>
        <w:mirrorIndents/>
        <w:jc w:val="both"/>
        <w:rPr>
          <w:rFonts w:ascii="Times New Roman" w:hAnsi="Times New Roman" w:cs="Times New Roman"/>
          <w:i/>
          <w:sz w:val="24"/>
          <w:szCs w:val="24"/>
        </w:rPr>
      </w:pPr>
    </w:p>
    <w:p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5C7100" w:rsidRPr="00381455" w:rsidRDefault="005C7100" w:rsidP="00381455">
      <w:pPr>
        <w:spacing w:after="0" w:line="240" w:lineRule="auto"/>
        <w:contextualSpacing/>
        <w:jc w:val="center"/>
        <w:rPr>
          <w:rFonts w:ascii="Times New Roman" w:hAnsi="Times New Roman" w:cs="Times New Roman"/>
          <w:b/>
          <w:sz w:val="24"/>
          <w:szCs w:val="24"/>
        </w:rPr>
      </w:pPr>
    </w:p>
    <w:p w:rsidR="00565EDD" w:rsidRDefault="00565EDD" w:rsidP="00381455">
      <w:pPr>
        <w:spacing w:after="0" w:line="240" w:lineRule="auto"/>
        <w:contextualSpacing/>
        <w:jc w:val="center"/>
        <w:rPr>
          <w:rFonts w:ascii="Times New Roman" w:hAnsi="Times New Roman" w:cs="Times New Roman"/>
          <w:b/>
          <w:sz w:val="24"/>
          <w:szCs w:val="24"/>
        </w:rPr>
      </w:pPr>
    </w:p>
    <w:p w:rsidR="005E59B7" w:rsidRPr="00381455" w:rsidRDefault="005E59B7" w:rsidP="00381455">
      <w:pPr>
        <w:spacing w:after="0" w:line="240" w:lineRule="auto"/>
        <w:contextualSpacing/>
        <w:jc w:val="center"/>
        <w:rPr>
          <w:rFonts w:ascii="Times New Roman" w:hAnsi="Times New Roman" w:cs="Times New Roman"/>
          <w:b/>
          <w:sz w:val="24"/>
          <w:szCs w:val="24"/>
        </w:rPr>
      </w:pPr>
      <w:r w:rsidRPr="00381455">
        <w:rPr>
          <w:rFonts w:ascii="Times New Roman" w:hAnsi="Times New Roman" w:cs="Times New Roman"/>
          <w:b/>
          <w:sz w:val="24"/>
          <w:szCs w:val="24"/>
        </w:rPr>
        <w:t>Техника, технологии и техническое творчество</w:t>
      </w:r>
    </w:p>
    <w:p w:rsidR="00BE561E" w:rsidRPr="00381455" w:rsidRDefault="00D605FE" w:rsidP="00381455">
      <w:pPr>
        <w:spacing w:after="0" w:line="240" w:lineRule="auto"/>
        <w:contextualSpacing/>
        <w:jc w:val="both"/>
        <w:rPr>
          <w:rFonts w:ascii="Times New Roman" w:hAnsi="Times New Roman" w:cs="Times New Roman"/>
          <w:noProof/>
          <w:sz w:val="24"/>
          <w:szCs w:val="24"/>
          <w:lang w:eastAsia="ru-RU"/>
        </w:rPr>
      </w:pPr>
      <w:r w:rsidRPr="00381455">
        <w:rPr>
          <w:rFonts w:ascii="Times New Roman" w:hAnsi="Times New Roman" w:cs="Times New Roman"/>
          <w:noProof/>
          <w:sz w:val="24"/>
          <w:szCs w:val="24"/>
          <w:lang w:eastAsia="ru-RU"/>
        </w:rPr>
        <w:t xml:space="preserve">6. </w:t>
      </w:r>
      <w:r w:rsidR="00F85657" w:rsidRPr="00381455">
        <w:rPr>
          <w:rFonts w:ascii="Times New Roman" w:hAnsi="Times New Roman" w:cs="Times New Roman"/>
          <w:noProof/>
          <w:sz w:val="24"/>
          <w:szCs w:val="24"/>
          <w:lang w:eastAsia="ru-RU"/>
        </w:rPr>
        <w:t xml:space="preserve">Указанные четыре принципа управления – </w:t>
      </w:r>
      <w:r w:rsidR="00BE561E" w:rsidRPr="00381455">
        <w:rPr>
          <w:rFonts w:ascii="Times New Roman" w:hAnsi="Times New Roman" w:cs="Times New Roman"/>
          <w:noProof/>
          <w:sz w:val="24"/>
          <w:szCs w:val="24"/>
          <w:lang w:eastAsia="ru-RU"/>
        </w:rPr>
        <w:t>это</w:t>
      </w:r>
      <w:r w:rsidRPr="00381455">
        <w:rPr>
          <w:rFonts w:ascii="Times New Roman" w:hAnsi="Times New Roman" w:cs="Times New Roman"/>
          <w:noProof/>
          <w:sz w:val="24"/>
          <w:szCs w:val="24"/>
          <w:lang w:eastAsia="ru-RU"/>
        </w:rPr>
        <w:t xml:space="preserve"> набор</w:t>
      </w:r>
      <w:r w:rsidR="00BE561E" w:rsidRPr="00381455">
        <w:rPr>
          <w:rFonts w:ascii="Times New Roman" w:hAnsi="Times New Roman" w:cs="Times New Roman"/>
          <w:noProof/>
          <w:sz w:val="24"/>
          <w:szCs w:val="24"/>
          <w:lang w:eastAsia="ru-RU"/>
        </w:rPr>
        <w:t xml:space="preserve"> принцип</w:t>
      </w:r>
      <w:r w:rsidRPr="00381455">
        <w:rPr>
          <w:rFonts w:ascii="Times New Roman" w:hAnsi="Times New Roman" w:cs="Times New Roman"/>
          <w:noProof/>
          <w:sz w:val="24"/>
          <w:szCs w:val="24"/>
          <w:lang w:eastAsia="ru-RU"/>
        </w:rPr>
        <w:t>ов</w:t>
      </w:r>
      <w:r w:rsidR="00BE561E" w:rsidRPr="00381455">
        <w:rPr>
          <w:rFonts w:ascii="Times New Roman" w:hAnsi="Times New Roman" w:cs="Times New Roman"/>
          <w:noProof/>
          <w:sz w:val="24"/>
          <w:szCs w:val="24"/>
          <w:lang w:eastAsia="ru-RU"/>
        </w:rPr>
        <w:t xml:space="preserve"> </w:t>
      </w:r>
      <w:r w:rsidRPr="00381455">
        <w:rPr>
          <w:rFonts w:ascii="Times New Roman" w:hAnsi="Times New Roman" w:cs="Times New Roman"/>
          <w:noProof/>
          <w:sz w:val="24"/>
          <w:szCs w:val="24"/>
          <w:lang w:eastAsia="ru-RU"/>
        </w:rPr>
        <w:t>управления работой любых автоматических устройств</w:t>
      </w:r>
      <w:r w:rsidR="00BE561E" w:rsidRPr="00381455">
        <w:rPr>
          <w:rFonts w:ascii="Times New Roman" w:hAnsi="Times New Roman" w:cs="Times New Roman"/>
          <w:noProof/>
          <w:sz w:val="24"/>
          <w:szCs w:val="24"/>
          <w:lang w:eastAsia="ru-RU"/>
        </w:rPr>
        <w:t xml:space="preserve"> </w:t>
      </w:r>
      <w:r w:rsidRPr="00381455">
        <w:rPr>
          <w:rFonts w:ascii="Times New Roman" w:hAnsi="Times New Roman" w:cs="Times New Roman"/>
          <w:noProof/>
          <w:sz w:val="24"/>
          <w:szCs w:val="24"/>
          <w:lang w:eastAsia="ru-RU"/>
        </w:rPr>
        <w:t>(технологических машин, установок, агрегатов и т.п.). В работе разных автоматических устройств может использоваться какой-то отдельный принцип либо их комбинация.</w:t>
      </w:r>
    </w:p>
    <w:p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b/>
          <w:sz w:val="24"/>
          <w:szCs w:val="24"/>
        </w:rPr>
      </w:pPr>
    </w:p>
    <w:p w:rsidR="00CE2580" w:rsidRPr="00381455" w:rsidRDefault="00CE2580" w:rsidP="00381455">
      <w:pPr>
        <w:spacing w:after="0" w:line="240" w:lineRule="auto"/>
        <w:contextualSpacing/>
        <w:rPr>
          <w:rFonts w:ascii="Times New Roman" w:hAnsi="Times New Roman" w:cs="Times New Roman"/>
          <w:noProof/>
          <w:sz w:val="24"/>
          <w:szCs w:val="24"/>
          <w:lang w:eastAsia="ru-RU"/>
        </w:rPr>
      </w:pPr>
      <w:r w:rsidRPr="00381455">
        <w:rPr>
          <w:rFonts w:ascii="Times New Roman" w:hAnsi="Times New Roman" w:cs="Times New Roman"/>
          <w:noProof/>
          <w:sz w:val="24"/>
          <w:szCs w:val="24"/>
          <w:lang w:eastAsia="ru-RU"/>
        </w:rPr>
        <w:t xml:space="preserve">7. </w:t>
      </w:r>
      <w:r w:rsidR="00F85657" w:rsidRPr="00381455">
        <w:rPr>
          <w:rFonts w:ascii="Times New Roman" w:hAnsi="Times New Roman" w:cs="Times New Roman"/>
          <w:noProof/>
          <w:sz w:val="24"/>
          <w:szCs w:val="24"/>
          <w:lang w:eastAsia="ru-RU"/>
        </w:rPr>
        <w:t xml:space="preserve">Все перечисленное входит </w:t>
      </w:r>
      <w:r w:rsidRPr="00381455">
        <w:rPr>
          <w:rFonts w:ascii="Times New Roman" w:hAnsi="Times New Roman" w:cs="Times New Roman"/>
          <w:noProof/>
          <w:sz w:val="24"/>
          <w:szCs w:val="24"/>
          <w:lang w:eastAsia="ru-RU"/>
        </w:rPr>
        <w:t>систем</w:t>
      </w:r>
      <w:r w:rsidR="00F85657" w:rsidRPr="00381455">
        <w:rPr>
          <w:rFonts w:ascii="Times New Roman" w:hAnsi="Times New Roman" w:cs="Times New Roman"/>
          <w:noProof/>
          <w:sz w:val="24"/>
          <w:szCs w:val="24"/>
          <w:lang w:eastAsia="ru-RU"/>
        </w:rPr>
        <w:t>у</w:t>
      </w:r>
      <w:r w:rsidRPr="00381455">
        <w:rPr>
          <w:rFonts w:ascii="Times New Roman" w:hAnsi="Times New Roman" w:cs="Times New Roman"/>
          <w:noProof/>
          <w:sz w:val="24"/>
          <w:szCs w:val="24"/>
          <w:lang w:eastAsia="ru-RU"/>
        </w:rPr>
        <w:t xml:space="preserve"> автоматического управления (САУ). </w:t>
      </w:r>
    </w:p>
    <w:p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rsidR="00CE2580" w:rsidRPr="00381455" w:rsidRDefault="00CE2580" w:rsidP="00381455">
      <w:pPr>
        <w:spacing w:after="0" w:line="240" w:lineRule="auto"/>
        <w:contextualSpacing/>
        <w:rPr>
          <w:rFonts w:ascii="Times New Roman" w:hAnsi="Times New Roman" w:cs="Times New Roman"/>
          <w:i/>
          <w:sz w:val="24"/>
          <w:szCs w:val="24"/>
        </w:rPr>
      </w:pPr>
    </w:p>
    <w:p w:rsidR="00F85657" w:rsidRPr="00381455" w:rsidRDefault="00EA01EC"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8. </w:t>
      </w:r>
      <w:r w:rsidR="00F85657" w:rsidRPr="00381455">
        <w:rPr>
          <w:rFonts w:ascii="Times New Roman" w:hAnsi="Times New Roman" w:cs="Times New Roman"/>
          <w:sz w:val="24"/>
          <w:szCs w:val="24"/>
        </w:rPr>
        <w:t>Двигатель – источник и/или преобразователь какой-то энергии в энергию движения (механическую), а движитель – техническое устройство, элемент транспортного средства, непосредственно обеспечивающий его движение.</w:t>
      </w:r>
      <w:r w:rsidR="00565EDD">
        <w:rPr>
          <w:rFonts w:ascii="Times New Roman" w:hAnsi="Times New Roman" w:cs="Times New Roman"/>
          <w:sz w:val="24"/>
          <w:szCs w:val="24"/>
        </w:rPr>
        <w:t xml:space="preserve"> Движитель в отличие от двигателя </w:t>
      </w:r>
      <w:r w:rsidR="007E4E6C">
        <w:rPr>
          <w:rFonts w:ascii="Times New Roman" w:hAnsi="Times New Roman" w:cs="Times New Roman"/>
          <w:sz w:val="24"/>
          <w:szCs w:val="24"/>
        </w:rPr>
        <w:t xml:space="preserve">не является источником энергии и </w:t>
      </w:r>
      <w:r w:rsidR="00565EDD">
        <w:rPr>
          <w:rFonts w:ascii="Times New Roman" w:hAnsi="Times New Roman" w:cs="Times New Roman"/>
          <w:sz w:val="24"/>
          <w:szCs w:val="24"/>
        </w:rPr>
        <w:t>один вид энергии в другой не преобразует</w:t>
      </w:r>
      <w:r w:rsidR="007E4E6C">
        <w:rPr>
          <w:rFonts w:ascii="Times New Roman" w:hAnsi="Times New Roman" w:cs="Times New Roman"/>
          <w:sz w:val="24"/>
          <w:szCs w:val="24"/>
        </w:rPr>
        <w:t>.</w:t>
      </w:r>
    </w:p>
    <w:p w:rsidR="00F85657" w:rsidRPr="00381455" w:rsidRDefault="00F85657"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Примеры двигателей – электродвигатель электромобиля, бензиновый двигатель аатомобиля, дизельный двигатель тепловоза, паровой двигатель корабля.</w:t>
      </w:r>
    </w:p>
    <w:p w:rsidR="00EA01EC" w:rsidRPr="00381455" w:rsidRDefault="00BB0D33"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Примеры д</w:t>
      </w:r>
      <w:r w:rsidR="00F85657" w:rsidRPr="00381455">
        <w:rPr>
          <w:rFonts w:ascii="Times New Roman" w:hAnsi="Times New Roman" w:cs="Times New Roman"/>
          <w:sz w:val="24"/>
          <w:szCs w:val="24"/>
        </w:rPr>
        <w:t>вижител</w:t>
      </w:r>
      <w:r w:rsidRPr="00381455">
        <w:rPr>
          <w:rFonts w:ascii="Times New Roman" w:hAnsi="Times New Roman" w:cs="Times New Roman"/>
          <w:sz w:val="24"/>
          <w:szCs w:val="24"/>
        </w:rPr>
        <w:t>ей</w:t>
      </w:r>
      <w:r w:rsidR="00F85657" w:rsidRPr="00381455">
        <w:rPr>
          <w:rFonts w:ascii="Times New Roman" w:hAnsi="Times New Roman" w:cs="Times New Roman"/>
          <w:sz w:val="24"/>
          <w:szCs w:val="24"/>
        </w:rPr>
        <w:t xml:space="preserve"> – винт, колесо, гусеница, лыжа, шнек. </w:t>
      </w:r>
    </w:p>
    <w:p w:rsidR="00F85657" w:rsidRPr="00381455" w:rsidRDefault="00F85657"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131E82" w:rsidRPr="00381455" w:rsidRDefault="00131E82" w:rsidP="00381455">
      <w:pPr>
        <w:spacing w:after="0" w:line="240" w:lineRule="auto"/>
        <w:contextualSpacing/>
        <w:rPr>
          <w:rFonts w:ascii="Times New Roman" w:hAnsi="Times New Roman" w:cs="Times New Roman"/>
          <w:b/>
          <w:sz w:val="24"/>
          <w:szCs w:val="24"/>
        </w:rPr>
      </w:pPr>
    </w:p>
    <w:p w:rsidR="00140456" w:rsidRPr="00381455" w:rsidRDefault="00EA01EC"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 xml:space="preserve">9. </w:t>
      </w:r>
    </w:p>
    <w:tbl>
      <w:tblPr>
        <w:tblStyle w:val="a6"/>
        <w:tblW w:w="0" w:type="auto"/>
        <w:tblInd w:w="198" w:type="dxa"/>
        <w:tblLook w:val="04A0"/>
      </w:tblPr>
      <w:tblGrid>
        <w:gridCol w:w="2098"/>
        <w:gridCol w:w="2098"/>
        <w:gridCol w:w="1644"/>
        <w:gridCol w:w="1304"/>
        <w:gridCol w:w="2438"/>
      </w:tblGrid>
      <w:tr w:rsidR="000D69D6" w:rsidRPr="00381455" w:rsidTr="000D1614">
        <w:tc>
          <w:tcPr>
            <w:tcW w:w="2098" w:type="dxa"/>
          </w:tcPr>
          <w:p w:rsidR="000D69D6" w:rsidRPr="00381455" w:rsidRDefault="00314938" w:rsidP="00381455">
            <w:pPr>
              <w:contextualSpacing/>
              <w:jc w:val="center"/>
              <w:rPr>
                <w:rFonts w:ascii="Times New Roman" w:hAnsi="Times New Roman" w:cs="Times New Roman"/>
                <w:i/>
                <w:sz w:val="24"/>
                <w:szCs w:val="24"/>
              </w:rPr>
            </w:pPr>
            <w:r w:rsidRPr="00381455">
              <w:rPr>
                <w:rFonts w:ascii="Times New Roman" w:hAnsi="Times New Roman" w:cs="Times New Roman"/>
                <w:i/>
                <w:sz w:val="24"/>
                <w:szCs w:val="24"/>
              </w:rPr>
              <w:t>Зубчатая прямая</w:t>
            </w:r>
          </w:p>
          <w:p w:rsidR="000D1614" w:rsidRPr="00381455" w:rsidRDefault="000D1614" w:rsidP="00381455">
            <w:pPr>
              <w:contextualSpacing/>
              <w:jc w:val="center"/>
              <w:rPr>
                <w:rFonts w:ascii="Times New Roman" w:hAnsi="Times New Roman" w:cs="Times New Roman"/>
                <w:i/>
                <w:sz w:val="24"/>
                <w:szCs w:val="24"/>
              </w:rPr>
            </w:pPr>
          </w:p>
        </w:tc>
        <w:tc>
          <w:tcPr>
            <w:tcW w:w="2098" w:type="dxa"/>
          </w:tcPr>
          <w:p w:rsidR="000D69D6" w:rsidRPr="00381455" w:rsidRDefault="000D1614" w:rsidP="00381455">
            <w:pPr>
              <w:contextualSpacing/>
              <w:jc w:val="center"/>
              <w:rPr>
                <w:rFonts w:ascii="Times New Roman" w:hAnsi="Times New Roman" w:cs="Times New Roman"/>
                <w:i/>
                <w:sz w:val="24"/>
                <w:szCs w:val="24"/>
              </w:rPr>
            </w:pPr>
            <w:r w:rsidRPr="00381455">
              <w:rPr>
                <w:rFonts w:ascii="Times New Roman" w:hAnsi="Times New Roman" w:cs="Times New Roman"/>
                <w:i/>
                <w:sz w:val="24"/>
                <w:szCs w:val="24"/>
              </w:rPr>
              <w:t>Цепная</w:t>
            </w:r>
          </w:p>
        </w:tc>
        <w:tc>
          <w:tcPr>
            <w:tcW w:w="1644" w:type="dxa"/>
          </w:tcPr>
          <w:p w:rsidR="000D69D6" w:rsidRPr="00381455" w:rsidRDefault="005C7100" w:rsidP="00381455">
            <w:pPr>
              <w:contextualSpacing/>
              <w:jc w:val="center"/>
              <w:rPr>
                <w:rFonts w:ascii="Times New Roman" w:hAnsi="Times New Roman" w:cs="Times New Roman"/>
                <w:i/>
                <w:sz w:val="24"/>
                <w:szCs w:val="24"/>
              </w:rPr>
            </w:pPr>
            <w:r w:rsidRPr="00381455">
              <w:rPr>
                <w:rFonts w:ascii="Times New Roman" w:hAnsi="Times New Roman" w:cs="Times New Roman"/>
                <w:i/>
                <w:sz w:val="24"/>
                <w:szCs w:val="24"/>
              </w:rPr>
              <w:t>Ч</w:t>
            </w:r>
            <w:r w:rsidR="000D1614" w:rsidRPr="00381455">
              <w:rPr>
                <w:rFonts w:ascii="Times New Roman" w:hAnsi="Times New Roman" w:cs="Times New Roman"/>
                <w:i/>
                <w:sz w:val="24"/>
                <w:szCs w:val="24"/>
              </w:rPr>
              <w:t>ервячная</w:t>
            </w:r>
          </w:p>
        </w:tc>
        <w:tc>
          <w:tcPr>
            <w:tcW w:w="1304" w:type="dxa"/>
          </w:tcPr>
          <w:p w:rsidR="000D69D6" w:rsidRPr="00381455" w:rsidRDefault="005C7100" w:rsidP="00381455">
            <w:pPr>
              <w:contextualSpacing/>
              <w:jc w:val="center"/>
              <w:rPr>
                <w:rFonts w:ascii="Times New Roman" w:hAnsi="Times New Roman" w:cs="Times New Roman"/>
                <w:i/>
                <w:sz w:val="24"/>
                <w:szCs w:val="24"/>
              </w:rPr>
            </w:pPr>
            <w:r w:rsidRPr="00381455">
              <w:rPr>
                <w:rFonts w:ascii="Times New Roman" w:hAnsi="Times New Roman" w:cs="Times New Roman"/>
                <w:i/>
                <w:sz w:val="24"/>
                <w:szCs w:val="24"/>
              </w:rPr>
              <w:t>Р</w:t>
            </w:r>
            <w:r w:rsidR="000D1614" w:rsidRPr="00381455">
              <w:rPr>
                <w:rFonts w:ascii="Times New Roman" w:hAnsi="Times New Roman" w:cs="Times New Roman"/>
                <w:i/>
                <w:sz w:val="24"/>
                <w:szCs w:val="24"/>
              </w:rPr>
              <w:t>еменная</w:t>
            </w:r>
          </w:p>
        </w:tc>
        <w:tc>
          <w:tcPr>
            <w:tcW w:w="2438" w:type="dxa"/>
          </w:tcPr>
          <w:p w:rsidR="000D69D6" w:rsidRPr="00381455" w:rsidRDefault="005C7100" w:rsidP="00381455">
            <w:pPr>
              <w:contextualSpacing/>
              <w:jc w:val="center"/>
              <w:rPr>
                <w:rFonts w:ascii="Times New Roman" w:hAnsi="Times New Roman" w:cs="Times New Roman"/>
                <w:i/>
                <w:sz w:val="24"/>
                <w:szCs w:val="24"/>
              </w:rPr>
            </w:pPr>
            <w:r w:rsidRPr="00381455">
              <w:rPr>
                <w:rFonts w:ascii="Times New Roman" w:hAnsi="Times New Roman" w:cs="Times New Roman"/>
                <w:i/>
                <w:sz w:val="24"/>
                <w:szCs w:val="24"/>
              </w:rPr>
              <w:t>Ф</w:t>
            </w:r>
            <w:r w:rsidR="000D1614" w:rsidRPr="00381455">
              <w:rPr>
                <w:rFonts w:ascii="Times New Roman" w:hAnsi="Times New Roman" w:cs="Times New Roman"/>
                <w:i/>
                <w:sz w:val="24"/>
                <w:szCs w:val="24"/>
              </w:rPr>
              <w:t>рикционная</w:t>
            </w:r>
          </w:p>
        </w:tc>
      </w:tr>
    </w:tbl>
    <w:p w:rsidR="000D69D6" w:rsidRPr="00381455" w:rsidRDefault="000D1614"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noProof/>
          <w:sz w:val="24"/>
          <w:szCs w:val="24"/>
          <w:lang w:eastAsia="ru-RU"/>
        </w:rPr>
        <w:drawing>
          <wp:inline distT="0" distB="0" distL="0" distR="0">
            <wp:extent cx="6151880" cy="1466850"/>
            <wp:effectExtent l="19050" t="0" r="1270" b="0"/>
            <wp:docPr id="74" name="Рисунок 74" descr="E:\HP\РАБОЧИЙ СТОЛ\РЕСУРСНЫЙ ЦЕНТР\КАФЕДРА ТЕХНОЛОГИИ и ПРЕДПРИНИМАТЕЛЬСТВА\ОЛИМПИАДЫ-КОНКУРСЫ\ТЕХНОЛОГИЯ\ОЛИМПИАДНЫЕ ЗАДАНИЯ\2022-2023\УЧ-ПОСОБИЯ-2022\Передачи_вид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E:\HP\РАБОЧИЙ СТОЛ\РЕСУРСНЫЙ ЦЕНТР\КАФЕДРА ТЕХНОЛОГИИ и ПРЕДПРИНИМАТЕЛЬСТВА\ОЛИМПИАДЫ-КОНКУРСЫ\ТЕХНОЛОГИЯ\ОЛИМПИАДНЫЕ ЗАДАНИЯ\2022-2023\УЧ-ПОСОБИЯ-2022\Передачи_виды.jpg"/>
                    <pic:cNvPicPr>
                      <a:picLocks noChangeAspect="1" noChangeArrowheads="1"/>
                    </pic:cNvPicPr>
                  </pic:nvPicPr>
                  <pic:blipFill>
                    <a:blip r:embed="rId10" cstate="print"/>
                    <a:srcRect/>
                    <a:stretch>
                      <a:fillRect/>
                    </a:stretch>
                  </pic:blipFill>
                  <pic:spPr bwMode="auto">
                    <a:xfrm>
                      <a:off x="0" y="0"/>
                      <a:ext cx="6151880" cy="1466850"/>
                    </a:xfrm>
                    <a:prstGeom prst="rect">
                      <a:avLst/>
                    </a:prstGeom>
                    <a:noFill/>
                    <a:ln w="9525">
                      <a:noFill/>
                      <a:miter lim="800000"/>
                      <a:headEnd/>
                      <a:tailEnd/>
                    </a:ln>
                  </pic:spPr>
                </pic:pic>
              </a:graphicData>
            </a:graphic>
          </wp:inline>
        </w:drawing>
      </w:r>
    </w:p>
    <w:p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643ABD" w:rsidRPr="00381455" w:rsidRDefault="00643ABD" w:rsidP="00381455">
      <w:pPr>
        <w:spacing w:after="0" w:line="240" w:lineRule="auto"/>
        <w:contextualSpacing/>
        <w:rPr>
          <w:rFonts w:ascii="Times New Roman" w:hAnsi="Times New Roman" w:cs="Times New Roman"/>
          <w:sz w:val="24"/>
          <w:szCs w:val="24"/>
        </w:rPr>
      </w:pPr>
    </w:p>
    <w:p w:rsidR="00E83051" w:rsidRPr="00381455" w:rsidRDefault="00B650C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10.</w:t>
      </w:r>
      <w:r w:rsidR="00E83051" w:rsidRPr="00381455">
        <w:rPr>
          <w:rFonts w:ascii="Times New Roman" w:hAnsi="Times New Roman" w:cs="Times New Roman"/>
          <w:sz w:val="24"/>
          <w:szCs w:val="24"/>
        </w:rPr>
        <w:t xml:space="preserve"> _</w:t>
      </w:r>
      <w:r w:rsidR="00E83051" w:rsidRPr="00381455">
        <w:rPr>
          <w:rFonts w:ascii="Times New Roman" w:hAnsi="Times New Roman" w:cs="Times New Roman"/>
          <w:sz w:val="24"/>
          <w:szCs w:val="24"/>
          <w:u w:val="single"/>
        </w:rPr>
        <w:t>ж</w:t>
      </w:r>
      <w:r w:rsidR="00E83051" w:rsidRPr="00381455">
        <w:rPr>
          <w:rFonts w:ascii="Times New Roman" w:hAnsi="Times New Roman" w:cs="Times New Roman"/>
          <w:sz w:val="24"/>
          <w:szCs w:val="24"/>
        </w:rPr>
        <w:t>_ торцовка;   _</w:t>
      </w:r>
      <w:r w:rsidR="00E83051" w:rsidRPr="00381455">
        <w:rPr>
          <w:rFonts w:ascii="Times New Roman" w:hAnsi="Times New Roman" w:cs="Times New Roman"/>
          <w:sz w:val="24"/>
          <w:szCs w:val="24"/>
          <w:u w:val="single"/>
        </w:rPr>
        <w:t>б</w:t>
      </w:r>
      <w:r w:rsidR="00E83051" w:rsidRPr="00381455">
        <w:rPr>
          <w:rFonts w:ascii="Times New Roman" w:hAnsi="Times New Roman" w:cs="Times New Roman"/>
          <w:sz w:val="24"/>
          <w:szCs w:val="24"/>
        </w:rPr>
        <w:t>_ маховая;   _</w:t>
      </w:r>
      <w:r w:rsidR="00E83051" w:rsidRPr="00381455">
        <w:rPr>
          <w:rFonts w:ascii="Times New Roman" w:hAnsi="Times New Roman" w:cs="Times New Roman"/>
          <w:sz w:val="24"/>
          <w:szCs w:val="24"/>
          <w:u w:val="single"/>
        </w:rPr>
        <w:t>в</w:t>
      </w:r>
      <w:r w:rsidR="00E83051" w:rsidRPr="00381455">
        <w:rPr>
          <w:rFonts w:ascii="Times New Roman" w:hAnsi="Times New Roman" w:cs="Times New Roman"/>
          <w:sz w:val="24"/>
          <w:szCs w:val="24"/>
        </w:rPr>
        <w:t>_ ручник;   _</w:t>
      </w:r>
      <w:r w:rsidR="00E83051" w:rsidRPr="00381455">
        <w:rPr>
          <w:rFonts w:ascii="Times New Roman" w:hAnsi="Times New Roman" w:cs="Times New Roman"/>
          <w:sz w:val="24"/>
          <w:szCs w:val="24"/>
          <w:u w:val="single"/>
        </w:rPr>
        <w:t>а</w:t>
      </w:r>
      <w:r w:rsidR="00E83051" w:rsidRPr="00381455">
        <w:rPr>
          <w:rFonts w:ascii="Times New Roman" w:hAnsi="Times New Roman" w:cs="Times New Roman"/>
          <w:sz w:val="24"/>
          <w:szCs w:val="24"/>
        </w:rPr>
        <w:t>_ макловица;   _</w:t>
      </w:r>
      <w:r w:rsidR="00E83051" w:rsidRPr="00381455">
        <w:rPr>
          <w:rFonts w:ascii="Times New Roman" w:hAnsi="Times New Roman" w:cs="Times New Roman"/>
          <w:sz w:val="24"/>
          <w:szCs w:val="24"/>
          <w:u w:val="single"/>
        </w:rPr>
        <w:t>з</w:t>
      </w:r>
      <w:r w:rsidR="00E83051" w:rsidRPr="00381455">
        <w:rPr>
          <w:rFonts w:ascii="Times New Roman" w:hAnsi="Times New Roman" w:cs="Times New Roman"/>
          <w:sz w:val="24"/>
          <w:szCs w:val="24"/>
        </w:rPr>
        <w:t>_ побелочная;   _</w:t>
      </w:r>
      <w:r w:rsidR="00E83051" w:rsidRPr="00381455">
        <w:rPr>
          <w:rFonts w:ascii="Times New Roman" w:hAnsi="Times New Roman" w:cs="Times New Roman"/>
          <w:sz w:val="24"/>
          <w:szCs w:val="24"/>
          <w:u w:val="single"/>
        </w:rPr>
        <w:t>г</w:t>
      </w:r>
      <w:r w:rsidR="00E83051" w:rsidRPr="00381455">
        <w:rPr>
          <w:rFonts w:ascii="Times New Roman" w:hAnsi="Times New Roman" w:cs="Times New Roman"/>
          <w:sz w:val="24"/>
          <w:szCs w:val="24"/>
        </w:rPr>
        <w:t>_ флейц;   _</w:t>
      </w:r>
      <w:r w:rsidR="00E83051" w:rsidRPr="00381455">
        <w:rPr>
          <w:rFonts w:ascii="Times New Roman" w:hAnsi="Times New Roman" w:cs="Times New Roman"/>
          <w:sz w:val="24"/>
          <w:szCs w:val="24"/>
          <w:u w:val="single"/>
        </w:rPr>
        <w:t>е</w:t>
      </w:r>
      <w:r w:rsidR="00E83051" w:rsidRPr="00381455">
        <w:rPr>
          <w:rFonts w:ascii="Times New Roman" w:hAnsi="Times New Roman" w:cs="Times New Roman"/>
          <w:sz w:val="24"/>
          <w:szCs w:val="24"/>
        </w:rPr>
        <w:t>_ специальная;   _</w:t>
      </w:r>
      <w:r w:rsidR="00E83051" w:rsidRPr="00381455">
        <w:rPr>
          <w:rFonts w:ascii="Times New Roman" w:hAnsi="Times New Roman" w:cs="Times New Roman"/>
          <w:sz w:val="24"/>
          <w:szCs w:val="24"/>
          <w:u w:val="single"/>
        </w:rPr>
        <w:t>д</w:t>
      </w:r>
      <w:r w:rsidR="00E83051" w:rsidRPr="00381455">
        <w:rPr>
          <w:rFonts w:ascii="Times New Roman" w:hAnsi="Times New Roman" w:cs="Times New Roman"/>
          <w:sz w:val="24"/>
          <w:szCs w:val="24"/>
        </w:rPr>
        <w:t xml:space="preserve">_ филёночная. </w:t>
      </w:r>
    </w:p>
    <w:p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rsidR="002C693F" w:rsidRPr="00381455" w:rsidRDefault="002C693F" w:rsidP="00381455">
      <w:pPr>
        <w:spacing w:after="0" w:line="240" w:lineRule="auto"/>
        <w:contextualSpacing/>
        <w:rPr>
          <w:rFonts w:ascii="Times New Roman" w:hAnsi="Times New Roman" w:cs="Times New Roman"/>
          <w:b/>
          <w:i/>
          <w:sz w:val="24"/>
          <w:szCs w:val="24"/>
        </w:rPr>
      </w:pPr>
    </w:p>
    <w:p w:rsidR="001A630A" w:rsidRPr="00381455" w:rsidRDefault="00B650C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 xml:space="preserve">11. </w:t>
      </w:r>
      <w:r w:rsidR="001A630A" w:rsidRPr="00381455">
        <w:rPr>
          <w:rFonts w:ascii="Times New Roman" w:hAnsi="Times New Roman" w:cs="Times New Roman"/>
          <w:sz w:val="24"/>
          <w:szCs w:val="24"/>
        </w:rPr>
        <w:t>Символьные обозначения инструкционных указаний для поклейки обоев:</w:t>
      </w:r>
    </w:p>
    <w:p w:rsidR="009C0E0E" w:rsidRPr="00381455" w:rsidRDefault="001A630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 xml:space="preserve">а) клей наносится на обои;  </w:t>
      </w:r>
    </w:p>
    <w:p w:rsidR="001A630A" w:rsidRPr="00381455" w:rsidRDefault="001A630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б) клей наносится на поверхность стены;</w:t>
      </w:r>
    </w:p>
    <w:p w:rsidR="001A630A" w:rsidRPr="00381455" w:rsidRDefault="001A630A"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в) обои с уже нанесенным клеевым составом.</w:t>
      </w:r>
    </w:p>
    <w:p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5C7100" w:rsidRPr="00381455" w:rsidRDefault="005C7100" w:rsidP="00381455">
      <w:pPr>
        <w:spacing w:after="0" w:line="240" w:lineRule="auto"/>
        <w:contextualSpacing/>
        <w:rPr>
          <w:rFonts w:ascii="Times New Roman" w:hAnsi="Times New Roman" w:cs="Times New Roman"/>
          <w:b/>
          <w:sz w:val="24"/>
          <w:szCs w:val="24"/>
        </w:rPr>
      </w:pPr>
    </w:p>
    <w:p w:rsidR="00140456" w:rsidRPr="00381455" w:rsidRDefault="00B650CA"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12. </w:t>
      </w:r>
      <w:r w:rsidR="00B35F0B" w:rsidRPr="00381455">
        <w:rPr>
          <w:rFonts w:ascii="Times New Roman" w:hAnsi="Times New Roman" w:cs="Times New Roman"/>
          <w:sz w:val="24"/>
          <w:szCs w:val="24"/>
        </w:rPr>
        <w:t xml:space="preserve">Символическое название </w:t>
      </w:r>
      <w:r w:rsidR="005C7100" w:rsidRPr="00381455">
        <w:rPr>
          <w:rFonts w:ascii="Times New Roman" w:hAnsi="Times New Roman" w:cs="Times New Roman"/>
          <w:sz w:val="24"/>
          <w:szCs w:val="24"/>
        </w:rPr>
        <w:t xml:space="preserve">трех положений Айзека Азимова, касающихся создания и действия роботов в человеческом мире </w:t>
      </w:r>
      <w:r w:rsidR="00B35F0B" w:rsidRPr="00381455">
        <w:rPr>
          <w:rFonts w:ascii="Times New Roman" w:hAnsi="Times New Roman" w:cs="Times New Roman"/>
          <w:sz w:val="24"/>
          <w:szCs w:val="24"/>
        </w:rPr>
        <w:t>– з</w:t>
      </w:r>
      <w:r w:rsidR="00140456" w:rsidRPr="00381455">
        <w:rPr>
          <w:rFonts w:ascii="Times New Roman" w:hAnsi="Times New Roman" w:cs="Times New Roman"/>
          <w:sz w:val="24"/>
          <w:szCs w:val="24"/>
        </w:rPr>
        <w:t>аконы робототехники</w:t>
      </w:r>
      <w:r w:rsidR="00FC67E5" w:rsidRPr="00381455">
        <w:rPr>
          <w:rFonts w:ascii="Times New Roman" w:hAnsi="Times New Roman" w:cs="Times New Roman"/>
          <w:sz w:val="24"/>
          <w:szCs w:val="24"/>
        </w:rPr>
        <w:t>, 1-й, 2-й и 3-й</w:t>
      </w:r>
      <w:r w:rsidR="00140456" w:rsidRPr="00381455">
        <w:rPr>
          <w:rFonts w:ascii="Times New Roman" w:hAnsi="Times New Roman" w:cs="Times New Roman"/>
          <w:sz w:val="24"/>
          <w:szCs w:val="24"/>
        </w:rPr>
        <w:t>.</w:t>
      </w:r>
    </w:p>
    <w:p w:rsidR="005C7100" w:rsidRPr="00381455" w:rsidRDefault="005C7100"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rsidR="000D69D6" w:rsidRPr="00381455" w:rsidRDefault="000D69D6" w:rsidP="00381455">
      <w:pPr>
        <w:spacing w:after="0" w:line="240" w:lineRule="auto"/>
        <w:contextualSpacing/>
        <w:rPr>
          <w:rFonts w:ascii="Times New Roman" w:hAnsi="Times New Roman" w:cs="Times New Roman"/>
          <w:sz w:val="24"/>
          <w:szCs w:val="24"/>
        </w:rPr>
      </w:pPr>
    </w:p>
    <w:p w:rsidR="00B35F0B" w:rsidRPr="00381455" w:rsidRDefault="00B650CA" w:rsidP="00381455">
      <w:pPr>
        <w:spacing w:after="0" w:line="240" w:lineRule="auto"/>
        <w:contextualSpacing/>
        <w:jc w:val="both"/>
        <w:rPr>
          <w:rFonts w:ascii="Times New Roman" w:hAnsi="Times New Roman" w:cs="Times New Roman"/>
          <w:sz w:val="24"/>
          <w:szCs w:val="24"/>
        </w:rPr>
      </w:pPr>
      <w:r w:rsidRPr="00381455">
        <w:rPr>
          <w:rFonts w:ascii="Times New Roman" w:hAnsi="Times New Roman" w:cs="Times New Roman"/>
          <w:sz w:val="24"/>
          <w:szCs w:val="24"/>
        </w:rPr>
        <w:t xml:space="preserve">13. </w:t>
      </w:r>
      <w:r w:rsidR="005C7100" w:rsidRPr="00381455">
        <w:rPr>
          <w:rFonts w:ascii="Times New Roman" w:hAnsi="Times New Roman" w:cs="Times New Roman"/>
          <w:sz w:val="24"/>
          <w:szCs w:val="24"/>
        </w:rPr>
        <w:t>Параллельные задачи</w:t>
      </w:r>
      <w:r w:rsidR="00B35F0B" w:rsidRPr="00381455">
        <w:rPr>
          <w:rFonts w:ascii="Times New Roman" w:hAnsi="Times New Roman" w:cs="Times New Roman"/>
          <w:sz w:val="24"/>
          <w:szCs w:val="24"/>
        </w:rPr>
        <w:t xml:space="preserve">, </w:t>
      </w:r>
      <w:r w:rsidR="005C7100" w:rsidRPr="00381455">
        <w:rPr>
          <w:rFonts w:ascii="Times New Roman" w:hAnsi="Times New Roman" w:cs="Times New Roman"/>
          <w:sz w:val="24"/>
          <w:szCs w:val="24"/>
        </w:rPr>
        <w:t>используемы</w:t>
      </w:r>
      <w:r w:rsidR="00B35F0B" w:rsidRPr="00381455">
        <w:rPr>
          <w:rFonts w:ascii="Times New Roman" w:hAnsi="Times New Roman" w:cs="Times New Roman"/>
          <w:sz w:val="24"/>
          <w:szCs w:val="24"/>
        </w:rPr>
        <w:t>е в программировании робототехнических устройств и управлении ими</w:t>
      </w:r>
      <w:r w:rsidR="005C7100" w:rsidRPr="00381455">
        <w:rPr>
          <w:rFonts w:ascii="Times New Roman" w:hAnsi="Times New Roman" w:cs="Times New Roman"/>
          <w:sz w:val="24"/>
          <w:szCs w:val="24"/>
        </w:rPr>
        <w:t xml:space="preserve"> </w:t>
      </w:r>
      <w:r w:rsidR="00B35F0B" w:rsidRPr="00381455">
        <w:rPr>
          <w:rFonts w:ascii="Times New Roman" w:hAnsi="Times New Roman" w:cs="Times New Roman"/>
          <w:sz w:val="24"/>
          <w:szCs w:val="24"/>
        </w:rPr>
        <w:t>– это независимые программные процессы, которые выполняются одновременно на одном контроллере робототехнического устройства, разделяя между собой его ресурсы, т.е. программа робота должна содержать несколько частей (задач), которые будут запущены параллельно, независимо друг от друга.</w:t>
      </w:r>
    </w:p>
    <w:p w:rsidR="003C7BA1" w:rsidRPr="00381455" w:rsidRDefault="003C7BA1"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rsidR="00B35F0B" w:rsidRPr="00381455" w:rsidRDefault="00B35F0B" w:rsidP="00381455">
      <w:pPr>
        <w:spacing w:after="0" w:line="240" w:lineRule="auto"/>
        <w:contextualSpacing/>
        <w:rPr>
          <w:rFonts w:ascii="Times New Roman" w:hAnsi="Times New Roman" w:cs="Times New Roman"/>
          <w:sz w:val="24"/>
          <w:szCs w:val="24"/>
        </w:rPr>
      </w:pPr>
    </w:p>
    <w:p w:rsidR="00C66C31" w:rsidRPr="00381455" w:rsidRDefault="00816C16" w:rsidP="00381455">
      <w:pPr>
        <w:spacing w:after="0" w:line="240" w:lineRule="auto"/>
        <w:contextualSpacing/>
        <w:rPr>
          <w:rFonts w:ascii="Times New Roman" w:hAnsi="Times New Roman" w:cs="Times New Roman"/>
          <w:sz w:val="24"/>
          <w:szCs w:val="24"/>
          <w:lang w:val="en-US"/>
        </w:rPr>
      </w:pPr>
      <w:r w:rsidRPr="00381455">
        <w:rPr>
          <w:rFonts w:ascii="Times New Roman" w:hAnsi="Times New Roman" w:cs="Times New Roman"/>
          <w:sz w:val="24"/>
          <w:szCs w:val="24"/>
        </w:rPr>
        <w:t xml:space="preserve">14. </w:t>
      </w:r>
      <w:r w:rsidR="003C7BA1" w:rsidRPr="00381455">
        <w:rPr>
          <w:rFonts w:ascii="Times New Roman" w:hAnsi="Times New Roman" w:cs="Times New Roman"/>
          <w:sz w:val="24"/>
          <w:szCs w:val="24"/>
        </w:rPr>
        <w:t>Передаточные отношения:</w:t>
      </w:r>
    </w:p>
    <w:p w:rsidR="00816C16" w:rsidRPr="00381455" w:rsidRDefault="00C66C31" w:rsidP="00381455">
      <w:pPr>
        <w:spacing w:after="0" w:line="240" w:lineRule="auto"/>
        <w:contextualSpacing/>
        <w:rPr>
          <w:rFonts w:ascii="Times New Roman" w:hAnsi="Times New Roman" w:cs="Times New Roman"/>
          <w:b/>
          <w:i/>
          <w:sz w:val="24"/>
          <w:szCs w:val="24"/>
          <w:vertAlign w:val="subscript"/>
        </w:rPr>
      </w:pPr>
      <w:r w:rsidRPr="00381455">
        <w:rPr>
          <w:rFonts w:ascii="Times New Roman" w:hAnsi="Times New Roman" w:cs="Times New Roman"/>
          <w:sz w:val="24"/>
          <w:szCs w:val="24"/>
        </w:rPr>
        <w:t>а</w:t>
      </w:r>
      <w:r w:rsidRPr="00381455">
        <w:rPr>
          <w:rFonts w:ascii="Times New Roman" w:hAnsi="Times New Roman" w:cs="Times New Roman"/>
          <w:i/>
          <w:sz w:val="24"/>
          <w:szCs w:val="24"/>
        </w:rPr>
        <w:t>)</w:t>
      </w:r>
      <w:r w:rsidR="00AF7118" w:rsidRPr="00381455">
        <w:rPr>
          <w:rFonts w:ascii="Times New Roman" w:hAnsi="Times New Roman" w:cs="Times New Roman"/>
          <w:i/>
          <w:sz w:val="24"/>
          <w:szCs w:val="24"/>
        </w:rPr>
        <w:t xml:space="preserve"> </w:t>
      </w:r>
      <w:r w:rsidRPr="00381455">
        <w:rPr>
          <w:rFonts w:ascii="Times New Roman" w:hAnsi="Times New Roman" w:cs="Times New Roman"/>
          <w:i/>
          <w:sz w:val="24"/>
          <w:szCs w:val="24"/>
          <w:lang w:val="en-US"/>
        </w:rPr>
        <w:t>i</w:t>
      </w:r>
      <w:r w:rsidRPr="00381455">
        <w:rPr>
          <w:rFonts w:ascii="Times New Roman" w:hAnsi="Times New Roman" w:cs="Times New Roman"/>
          <w:i/>
          <w:sz w:val="24"/>
          <w:szCs w:val="24"/>
          <w:vertAlign w:val="subscript"/>
          <w:lang w:val="en-US"/>
        </w:rPr>
        <w:t>13</w:t>
      </w:r>
      <w:r w:rsidRPr="00381455">
        <w:rPr>
          <w:rFonts w:ascii="Times New Roman" w:hAnsi="Times New Roman" w:cs="Times New Roman"/>
          <w:i/>
          <w:sz w:val="24"/>
          <w:szCs w:val="24"/>
          <w:lang w:val="en-US"/>
        </w:rPr>
        <w:t>=ω</w:t>
      </w:r>
      <w:r w:rsidRPr="00381455">
        <w:rPr>
          <w:rFonts w:ascii="Times New Roman" w:hAnsi="Times New Roman" w:cs="Times New Roman"/>
          <w:i/>
          <w:sz w:val="24"/>
          <w:szCs w:val="24"/>
          <w:vertAlign w:val="subscript"/>
          <w:lang w:val="en-US"/>
        </w:rPr>
        <w:t>1</w:t>
      </w:r>
      <w:r w:rsidRPr="00381455">
        <w:rPr>
          <w:rFonts w:ascii="Times New Roman" w:hAnsi="Times New Roman" w:cs="Times New Roman"/>
          <w:i/>
          <w:sz w:val="24"/>
          <w:szCs w:val="24"/>
          <w:lang w:val="en-US"/>
        </w:rPr>
        <w:t>/ω</w:t>
      </w:r>
      <w:r w:rsidRPr="00381455">
        <w:rPr>
          <w:rFonts w:ascii="Times New Roman" w:hAnsi="Times New Roman" w:cs="Times New Roman"/>
          <w:i/>
          <w:sz w:val="24"/>
          <w:szCs w:val="24"/>
          <w:vertAlign w:val="subscript"/>
          <w:lang w:val="en-US"/>
        </w:rPr>
        <w:t>3</w:t>
      </w:r>
      <w:r w:rsidRPr="00381455">
        <w:rPr>
          <w:rFonts w:ascii="Times New Roman" w:hAnsi="Times New Roman" w:cs="Times New Roman"/>
          <w:i/>
          <w:sz w:val="24"/>
          <w:szCs w:val="24"/>
          <w:lang w:val="en-US"/>
        </w:rPr>
        <w:t xml:space="preserve">= </w:t>
      </w:r>
      <w:r w:rsidRPr="00381455">
        <w:rPr>
          <w:rFonts w:ascii="Times New Roman" w:hAnsi="Times New Roman" w:cs="Times New Roman"/>
          <w:b/>
          <w:i/>
          <w:sz w:val="24"/>
          <w:szCs w:val="24"/>
          <w:lang w:val="en-US"/>
        </w:rPr>
        <w:t>Z</w:t>
      </w:r>
      <w:r w:rsidRPr="00381455">
        <w:rPr>
          <w:rFonts w:ascii="Times New Roman" w:hAnsi="Times New Roman" w:cs="Times New Roman"/>
          <w:b/>
          <w:i/>
          <w:sz w:val="24"/>
          <w:szCs w:val="24"/>
          <w:vertAlign w:val="subscript"/>
          <w:lang w:val="en-US"/>
        </w:rPr>
        <w:t>3</w:t>
      </w:r>
      <w:r w:rsidRPr="00381455">
        <w:rPr>
          <w:rFonts w:ascii="Times New Roman" w:hAnsi="Times New Roman" w:cs="Times New Roman"/>
          <w:b/>
          <w:i/>
          <w:sz w:val="24"/>
          <w:szCs w:val="24"/>
          <w:lang w:val="en-US"/>
        </w:rPr>
        <w:t>/ Z</w:t>
      </w:r>
      <w:r w:rsidRPr="00381455">
        <w:rPr>
          <w:rFonts w:ascii="Times New Roman" w:hAnsi="Times New Roman" w:cs="Times New Roman"/>
          <w:b/>
          <w:i/>
          <w:sz w:val="24"/>
          <w:szCs w:val="24"/>
          <w:vertAlign w:val="subscript"/>
          <w:lang w:val="en-US"/>
        </w:rPr>
        <w:t>1</w:t>
      </w:r>
      <w:r w:rsidR="003C7BA1" w:rsidRPr="00381455">
        <w:rPr>
          <w:rFonts w:ascii="Times New Roman" w:hAnsi="Times New Roman" w:cs="Times New Roman"/>
          <w:b/>
          <w:i/>
          <w:sz w:val="24"/>
          <w:szCs w:val="24"/>
          <w:vertAlign w:val="subscript"/>
        </w:rPr>
        <w:t xml:space="preserve">;  </w:t>
      </w:r>
      <w:r w:rsidRPr="00381455">
        <w:rPr>
          <w:rFonts w:ascii="Times New Roman" w:hAnsi="Times New Roman" w:cs="Times New Roman"/>
          <w:i/>
          <w:sz w:val="24"/>
          <w:szCs w:val="24"/>
          <w:lang w:val="en-US"/>
        </w:rPr>
        <w:t xml:space="preserve"> </w:t>
      </w:r>
      <w:r w:rsidRPr="00381455">
        <w:rPr>
          <w:rFonts w:ascii="Times New Roman" w:hAnsi="Times New Roman" w:cs="Times New Roman"/>
          <w:sz w:val="24"/>
          <w:szCs w:val="24"/>
        </w:rPr>
        <w:t>б)</w:t>
      </w:r>
      <w:r w:rsidRPr="00381455">
        <w:rPr>
          <w:rFonts w:ascii="Times New Roman" w:hAnsi="Times New Roman" w:cs="Times New Roman"/>
          <w:i/>
          <w:sz w:val="24"/>
          <w:szCs w:val="24"/>
        </w:rPr>
        <w:t xml:space="preserve"> </w:t>
      </w:r>
      <w:r w:rsidRPr="00381455">
        <w:rPr>
          <w:rFonts w:ascii="Times New Roman" w:hAnsi="Times New Roman" w:cs="Times New Roman"/>
          <w:i/>
          <w:sz w:val="24"/>
          <w:szCs w:val="24"/>
          <w:lang w:val="en-US"/>
        </w:rPr>
        <w:t>i</w:t>
      </w:r>
      <w:r w:rsidRPr="00381455">
        <w:rPr>
          <w:rFonts w:ascii="Times New Roman" w:hAnsi="Times New Roman" w:cs="Times New Roman"/>
          <w:i/>
          <w:sz w:val="24"/>
          <w:szCs w:val="24"/>
          <w:vertAlign w:val="subscript"/>
          <w:lang w:val="en-US"/>
        </w:rPr>
        <w:t>1</w:t>
      </w:r>
      <w:r w:rsidRPr="00381455">
        <w:rPr>
          <w:rFonts w:ascii="Times New Roman" w:hAnsi="Times New Roman" w:cs="Times New Roman"/>
          <w:i/>
          <w:sz w:val="24"/>
          <w:szCs w:val="24"/>
          <w:vertAlign w:val="subscript"/>
        </w:rPr>
        <w:t>4</w:t>
      </w:r>
      <w:r w:rsidRPr="00381455">
        <w:rPr>
          <w:rFonts w:ascii="Times New Roman" w:hAnsi="Times New Roman" w:cs="Times New Roman"/>
          <w:i/>
          <w:sz w:val="24"/>
          <w:szCs w:val="24"/>
          <w:lang w:val="en-US"/>
        </w:rPr>
        <w:t>=ω</w:t>
      </w:r>
      <w:r w:rsidRPr="00381455">
        <w:rPr>
          <w:rFonts w:ascii="Times New Roman" w:hAnsi="Times New Roman" w:cs="Times New Roman"/>
          <w:i/>
          <w:sz w:val="24"/>
          <w:szCs w:val="24"/>
          <w:vertAlign w:val="subscript"/>
          <w:lang w:val="en-US"/>
        </w:rPr>
        <w:t>1</w:t>
      </w:r>
      <w:r w:rsidRPr="00381455">
        <w:rPr>
          <w:rFonts w:ascii="Times New Roman" w:hAnsi="Times New Roman" w:cs="Times New Roman"/>
          <w:i/>
          <w:sz w:val="24"/>
          <w:szCs w:val="24"/>
          <w:lang w:val="en-US"/>
        </w:rPr>
        <w:t>/ω</w:t>
      </w:r>
      <w:r w:rsidRPr="00381455">
        <w:rPr>
          <w:rFonts w:ascii="Times New Roman" w:hAnsi="Times New Roman" w:cs="Times New Roman"/>
          <w:i/>
          <w:sz w:val="24"/>
          <w:szCs w:val="24"/>
          <w:vertAlign w:val="subscript"/>
        </w:rPr>
        <w:t>4</w:t>
      </w:r>
      <w:r w:rsidRPr="00381455">
        <w:rPr>
          <w:rFonts w:ascii="Times New Roman" w:hAnsi="Times New Roman" w:cs="Times New Roman"/>
          <w:i/>
          <w:sz w:val="24"/>
          <w:szCs w:val="24"/>
          <w:lang w:val="en-US"/>
        </w:rPr>
        <w:t>=</w:t>
      </w:r>
      <w:r w:rsidR="00AF7118" w:rsidRPr="00381455">
        <w:rPr>
          <w:rFonts w:ascii="Times New Roman" w:hAnsi="Times New Roman" w:cs="Times New Roman"/>
          <w:b/>
          <w:i/>
          <w:sz w:val="24"/>
          <w:szCs w:val="24"/>
          <w:lang w:val="en-US"/>
        </w:rPr>
        <w:t xml:space="preserve"> Z</w:t>
      </w:r>
      <w:r w:rsidR="00AF7118" w:rsidRPr="00381455">
        <w:rPr>
          <w:rFonts w:ascii="Times New Roman" w:hAnsi="Times New Roman" w:cs="Times New Roman"/>
          <w:b/>
          <w:i/>
          <w:sz w:val="24"/>
          <w:szCs w:val="24"/>
          <w:vertAlign w:val="subscript"/>
        </w:rPr>
        <w:t>2</w:t>
      </w:r>
      <w:r w:rsidR="00AF7118" w:rsidRPr="00381455">
        <w:rPr>
          <w:rFonts w:ascii="Times New Roman" w:hAnsi="Times New Roman" w:cs="Times New Roman"/>
          <w:b/>
          <w:i/>
          <w:sz w:val="24"/>
          <w:szCs w:val="24"/>
          <w:lang w:val="en-US"/>
        </w:rPr>
        <w:t>Z</w:t>
      </w:r>
      <w:r w:rsidR="00AF7118" w:rsidRPr="00381455">
        <w:rPr>
          <w:rFonts w:ascii="Times New Roman" w:hAnsi="Times New Roman" w:cs="Times New Roman"/>
          <w:b/>
          <w:i/>
          <w:sz w:val="24"/>
          <w:szCs w:val="24"/>
          <w:vertAlign w:val="subscript"/>
        </w:rPr>
        <w:t>4</w:t>
      </w:r>
      <w:r w:rsidR="00AF7118" w:rsidRPr="00381455">
        <w:rPr>
          <w:rFonts w:ascii="Times New Roman" w:hAnsi="Times New Roman" w:cs="Times New Roman"/>
          <w:i/>
          <w:sz w:val="24"/>
          <w:szCs w:val="24"/>
        </w:rPr>
        <w:t xml:space="preserve"> </w:t>
      </w:r>
      <w:r w:rsidR="00AF7118" w:rsidRPr="00381455">
        <w:rPr>
          <w:rFonts w:ascii="Times New Roman" w:hAnsi="Times New Roman" w:cs="Times New Roman"/>
          <w:b/>
          <w:i/>
          <w:sz w:val="24"/>
          <w:szCs w:val="24"/>
        </w:rPr>
        <w:t xml:space="preserve">/ </w:t>
      </w:r>
      <w:r w:rsidR="00AF7118" w:rsidRPr="00381455">
        <w:rPr>
          <w:rFonts w:ascii="Times New Roman" w:hAnsi="Times New Roman" w:cs="Times New Roman"/>
          <w:b/>
          <w:i/>
          <w:sz w:val="24"/>
          <w:szCs w:val="24"/>
          <w:lang w:val="en-US"/>
        </w:rPr>
        <w:t>Z</w:t>
      </w:r>
      <w:r w:rsidR="00AF7118" w:rsidRPr="00381455">
        <w:rPr>
          <w:rFonts w:ascii="Times New Roman" w:hAnsi="Times New Roman" w:cs="Times New Roman"/>
          <w:b/>
          <w:i/>
          <w:sz w:val="24"/>
          <w:szCs w:val="24"/>
          <w:vertAlign w:val="subscript"/>
          <w:lang w:val="en-US"/>
        </w:rPr>
        <w:t>1</w:t>
      </w:r>
      <w:r w:rsidRPr="00381455">
        <w:rPr>
          <w:rFonts w:ascii="Times New Roman" w:hAnsi="Times New Roman" w:cs="Times New Roman"/>
          <w:b/>
          <w:i/>
          <w:sz w:val="24"/>
          <w:szCs w:val="24"/>
          <w:lang w:val="en-US"/>
        </w:rPr>
        <w:t>Z</w:t>
      </w:r>
      <w:r w:rsidRPr="00381455">
        <w:rPr>
          <w:rFonts w:ascii="Times New Roman" w:hAnsi="Times New Roman" w:cs="Times New Roman"/>
          <w:b/>
          <w:i/>
          <w:sz w:val="24"/>
          <w:szCs w:val="24"/>
          <w:vertAlign w:val="subscript"/>
          <w:lang w:val="en-US"/>
        </w:rPr>
        <w:t>3</w:t>
      </w:r>
    </w:p>
    <w:p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E44EA1" w:rsidRPr="00381455" w:rsidRDefault="00E44EA1" w:rsidP="00381455">
      <w:pPr>
        <w:spacing w:after="0" w:line="240" w:lineRule="auto"/>
        <w:contextualSpacing/>
        <w:rPr>
          <w:rFonts w:ascii="Times New Roman" w:hAnsi="Times New Roman" w:cs="Times New Roman"/>
          <w:sz w:val="24"/>
          <w:szCs w:val="24"/>
        </w:rPr>
      </w:pPr>
    </w:p>
    <w:p w:rsidR="005E59B7" w:rsidRPr="00381455" w:rsidRDefault="003F30BC"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15</w:t>
      </w:r>
      <w:r w:rsidR="005E59B7" w:rsidRPr="00381455">
        <w:rPr>
          <w:rFonts w:ascii="Times New Roman" w:hAnsi="Times New Roman" w:cs="Times New Roman"/>
          <w:sz w:val="24"/>
          <w:szCs w:val="24"/>
        </w:rPr>
        <w:t xml:space="preserve">. </w:t>
      </w:r>
      <w:r w:rsidR="003C7BA1" w:rsidRPr="00381455">
        <w:rPr>
          <w:rFonts w:ascii="Times New Roman" w:hAnsi="Times New Roman" w:cs="Times New Roman"/>
          <w:sz w:val="24"/>
          <w:szCs w:val="24"/>
        </w:rPr>
        <w:t>Т</w:t>
      </w:r>
      <w:r w:rsidRPr="00381455">
        <w:rPr>
          <w:rFonts w:ascii="Times New Roman" w:hAnsi="Times New Roman" w:cs="Times New Roman"/>
          <w:sz w:val="24"/>
          <w:szCs w:val="24"/>
        </w:rPr>
        <w:t>ехнологически</w:t>
      </w:r>
      <w:r w:rsidR="003C7BA1" w:rsidRPr="00381455">
        <w:rPr>
          <w:rFonts w:ascii="Times New Roman" w:hAnsi="Times New Roman" w:cs="Times New Roman"/>
          <w:sz w:val="24"/>
          <w:szCs w:val="24"/>
        </w:rPr>
        <w:t>е</w:t>
      </w:r>
      <w:r w:rsidR="005E59B7" w:rsidRPr="00381455">
        <w:rPr>
          <w:rFonts w:ascii="Times New Roman" w:hAnsi="Times New Roman" w:cs="Times New Roman"/>
          <w:sz w:val="24"/>
          <w:szCs w:val="24"/>
        </w:rPr>
        <w:t xml:space="preserve"> </w:t>
      </w:r>
      <w:r w:rsidR="003C7BA1" w:rsidRPr="00381455">
        <w:rPr>
          <w:rFonts w:ascii="Times New Roman" w:hAnsi="Times New Roman" w:cs="Times New Roman"/>
          <w:sz w:val="24"/>
          <w:szCs w:val="24"/>
        </w:rPr>
        <w:t>процессы</w:t>
      </w:r>
      <w:r w:rsidRPr="00381455">
        <w:rPr>
          <w:rFonts w:ascii="Times New Roman" w:hAnsi="Times New Roman" w:cs="Times New Roman"/>
          <w:sz w:val="24"/>
          <w:szCs w:val="24"/>
        </w:rPr>
        <w:t xml:space="preserve"> на рисунк</w:t>
      </w:r>
      <w:r w:rsidR="003C7BA1" w:rsidRPr="00381455">
        <w:rPr>
          <w:rFonts w:ascii="Times New Roman" w:hAnsi="Times New Roman" w:cs="Times New Roman"/>
          <w:sz w:val="24"/>
          <w:szCs w:val="24"/>
        </w:rPr>
        <w:t>ах:</w:t>
      </w:r>
    </w:p>
    <w:p w:rsidR="000364AD" w:rsidRPr="00381455" w:rsidRDefault="003F30BC" w:rsidP="00381455">
      <w:pPr>
        <w:spacing w:after="0" w:line="240" w:lineRule="auto"/>
        <w:contextualSpacing/>
        <w:rPr>
          <w:rFonts w:ascii="Times New Roman" w:hAnsi="Times New Roman" w:cs="Times New Roman"/>
          <w:sz w:val="24"/>
          <w:szCs w:val="24"/>
        </w:rPr>
      </w:pPr>
      <w:r w:rsidRPr="00381455">
        <w:rPr>
          <w:rFonts w:ascii="Times New Roman" w:hAnsi="Times New Roman" w:cs="Times New Roman"/>
          <w:sz w:val="24"/>
          <w:szCs w:val="24"/>
        </w:rPr>
        <w:t xml:space="preserve">а – дуговая сварка; </w:t>
      </w:r>
      <w:r w:rsidRPr="00381455">
        <w:rPr>
          <w:rFonts w:ascii="Times New Roman" w:hAnsi="Times New Roman" w:cs="Times New Roman"/>
          <w:sz w:val="24"/>
          <w:szCs w:val="24"/>
        </w:rPr>
        <w:tab/>
        <w:t>б – контактная сварка</w:t>
      </w:r>
    </w:p>
    <w:p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381455" w:rsidRPr="00381455" w:rsidRDefault="00381455" w:rsidP="00381455">
      <w:pPr>
        <w:spacing w:after="0" w:line="240" w:lineRule="auto"/>
        <w:contextualSpacing/>
        <w:rPr>
          <w:rFonts w:ascii="Times New Roman" w:hAnsi="Times New Roman" w:cs="Times New Roman"/>
          <w:sz w:val="24"/>
          <w:szCs w:val="24"/>
        </w:rPr>
      </w:pPr>
    </w:p>
    <w:p w:rsidR="003C7BA1" w:rsidRPr="00381455" w:rsidRDefault="003C7BA1" w:rsidP="00381455">
      <w:pPr>
        <w:spacing w:after="0" w:line="240" w:lineRule="auto"/>
        <w:contextualSpacing/>
        <w:rPr>
          <w:rFonts w:ascii="Times New Roman" w:eastAsia="Times New Roman" w:hAnsi="Times New Roman" w:cs="Times New Roman"/>
          <w:b/>
          <w:noProof/>
          <w:sz w:val="24"/>
          <w:szCs w:val="24"/>
          <w:lang w:eastAsia="ru-RU"/>
        </w:rPr>
      </w:pPr>
    </w:p>
    <w:p w:rsidR="00450867" w:rsidRPr="00381455" w:rsidRDefault="00B650CA"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6</w:t>
      </w:r>
      <w:r w:rsidRPr="00381455">
        <w:rPr>
          <w:rFonts w:ascii="Times New Roman" w:eastAsia="Times New Roman" w:hAnsi="Times New Roman" w:cs="Times New Roman"/>
          <w:noProof/>
          <w:sz w:val="24"/>
          <w:szCs w:val="24"/>
          <w:lang w:eastAsia="ru-RU"/>
        </w:rPr>
        <w:t xml:space="preserve">. </w:t>
      </w:r>
      <w:r w:rsidR="00381455" w:rsidRPr="00381455">
        <w:rPr>
          <w:rFonts w:ascii="Times New Roman" w:eastAsia="Times New Roman" w:hAnsi="Times New Roman" w:cs="Times New Roman"/>
          <w:noProof/>
          <w:sz w:val="24"/>
          <w:szCs w:val="24"/>
          <w:lang w:eastAsia="ru-RU"/>
        </w:rPr>
        <w:t>Г</w:t>
      </w:r>
      <w:r w:rsidR="00941C9F" w:rsidRPr="00381455">
        <w:rPr>
          <w:rFonts w:ascii="Times New Roman" w:eastAsia="Times New Roman" w:hAnsi="Times New Roman" w:cs="Times New Roman"/>
          <w:noProof/>
          <w:sz w:val="24"/>
          <w:szCs w:val="24"/>
          <w:lang w:eastAsia="ru-RU"/>
        </w:rPr>
        <w:t>руппа классификации</w:t>
      </w:r>
      <w:r w:rsidR="00450867" w:rsidRPr="00381455">
        <w:rPr>
          <w:rFonts w:ascii="Times New Roman" w:eastAsia="Times New Roman" w:hAnsi="Times New Roman" w:cs="Times New Roman"/>
          <w:noProof/>
          <w:sz w:val="24"/>
          <w:szCs w:val="24"/>
          <w:lang w:eastAsia="ru-RU"/>
        </w:rPr>
        <w:t xml:space="preserve"> по способу получения информации:</w:t>
      </w:r>
    </w:p>
    <w:p w:rsidR="00CC5EE4" w:rsidRPr="00381455" w:rsidRDefault="003C7BA1"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 xml:space="preserve">б) </w:t>
      </w:r>
      <w:r w:rsidR="00CC5EE4" w:rsidRPr="00381455">
        <w:rPr>
          <w:rFonts w:ascii="Times New Roman" w:eastAsia="Times New Roman" w:hAnsi="Times New Roman" w:cs="Times New Roman"/>
          <w:noProof/>
          <w:sz w:val="24"/>
          <w:szCs w:val="24"/>
          <w:lang w:eastAsia="ru-RU"/>
        </w:rPr>
        <w:t xml:space="preserve">зрительная; </w:t>
      </w:r>
      <w:r w:rsidRPr="00381455">
        <w:rPr>
          <w:rFonts w:ascii="Times New Roman" w:eastAsia="Times New Roman" w:hAnsi="Times New Roman" w:cs="Times New Roman"/>
          <w:noProof/>
          <w:sz w:val="24"/>
          <w:szCs w:val="24"/>
          <w:lang w:eastAsia="ru-RU"/>
        </w:rPr>
        <w:t xml:space="preserve">в) </w:t>
      </w:r>
      <w:r w:rsidR="00CC5EE4" w:rsidRPr="00381455">
        <w:rPr>
          <w:rFonts w:ascii="Times New Roman" w:eastAsia="Times New Roman" w:hAnsi="Times New Roman" w:cs="Times New Roman"/>
          <w:noProof/>
          <w:sz w:val="24"/>
          <w:szCs w:val="24"/>
          <w:lang w:eastAsia="ru-RU"/>
        </w:rPr>
        <w:t>обонятельная</w:t>
      </w:r>
      <w:r w:rsidRPr="00381455">
        <w:rPr>
          <w:rFonts w:ascii="Times New Roman" w:eastAsia="Times New Roman" w:hAnsi="Times New Roman" w:cs="Times New Roman"/>
          <w:noProof/>
          <w:sz w:val="24"/>
          <w:szCs w:val="24"/>
          <w:lang w:eastAsia="ru-RU"/>
        </w:rPr>
        <w:t>; д) звуковая;</w:t>
      </w:r>
      <w:r w:rsidR="00CC5EE4" w:rsidRPr="00381455">
        <w:rPr>
          <w:rFonts w:ascii="Times New Roman" w:eastAsia="Times New Roman" w:hAnsi="Times New Roman" w:cs="Times New Roman"/>
          <w:noProof/>
          <w:sz w:val="24"/>
          <w:szCs w:val="24"/>
          <w:lang w:eastAsia="ru-RU"/>
        </w:rPr>
        <w:t xml:space="preserve"> </w:t>
      </w:r>
      <w:r w:rsidRPr="00381455">
        <w:rPr>
          <w:rFonts w:ascii="Times New Roman" w:eastAsia="Times New Roman" w:hAnsi="Times New Roman" w:cs="Times New Roman"/>
          <w:noProof/>
          <w:sz w:val="24"/>
          <w:szCs w:val="24"/>
          <w:lang w:eastAsia="ru-RU"/>
        </w:rPr>
        <w:t xml:space="preserve">ж) </w:t>
      </w:r>
      <w:r w:rsidR="00CC5EE4" w:rsidRPr="00381455">
        <w:rPr>
          <w:rFonts w:ascii="Times New Roman" w:eastAsia="Times New Roman" w:hAnsi="Times New Roman" w:cs="Times New Roman"/>
          <w:noProof/>
          <w:sz w:val="24"/>
          <w:szCs w:val="24"/>
          <w:lang w:eastAsia="ru-RU"/>
        </w:rPr>
        <w:t xml:space="preserve">вкусовая; </w:t>
      </w:r>
      <w:r w:rsidRPr="00381455">
        <w:rPr>
          <w:rFonts w:ascii="Times New Roman" w:eastAsia="Times New Roman" w:hAnsi="Times New Roman" w:cs="Times New Roman"/>
          <w:noProof/>
          <w:sz w:val="24"/>
          <w:szCs w:val="24"/>
          <w:lang w:eastAsia="ru-RU"/>
        </w:rPr>
        <w:t xml:space="preserve">и) </w:t>
      </w:r>
      <w:r w:rsidR="00CC5EE4" w:rsidRPr="00381455">
        <w:rPr>
          <w:rFonts w:ascii="Times New Roman" w:eastAsia="Times New Roman" w:hAnsi="Times New Roman" w:cs="Times New Roman"/>
          <w:noProof/>
          <w:sz w:val="24"/>
          <w:szCs w:val="24"/>
          <w:lang w:eastAsia="ru-RU"/>
        </w:rPr>
        <w:t>тактильная</w:t>
      </w:r>
      <w:r w:rsidR="00FC5A48" w:rsidRPr="00381455">
        <w:rPr>
          <w:rFonts w:ascii="Times New Roman" w:eastAsia="Times New Roman" w:hAnsi="Times New Roman" w:cs="Times New Roman"/>
          <w:noProof/>
          <w:sz w:val="24"/>
          <w:szCs w:val="24"/>
          <w:lang w:eastAsia="ru-RU"/>
        </w:rPr>
        <w:t>.</w:t>
      </w:r>
    </w:p>
    <w:p w:rsidR="00450867" w:rsidRPr="00381455" w:rsidRDefault="00941C9F"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Группа классификации</w:t>
      </w:r>
      <w:r w:rsidR="00450867" w:rsidRPr="00381455">
        <w:rPr>
          <w:rFonts w:ascii="Times New Roman" w:eastAsia="Times New Roman" w:hAnsi="Times New Roman" w:cs="Times New Roman"/>
          <w:noProof/>
          <w:sz w:val="24"/>
          <w:szCs w:val="24"/>
          <w:lang w:eastAsia="ru-RU"/>
        </w:rPr>
        <w:t xml:space="preserve"> по способу представления информации: </w:t>
      </w:r>
    </w:p>
    <w:p w:rsidR="00CC5EE4" w:rsidRPr="00381455" w:rsidRDefault="003C7BA1"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 xml:space="preserve">а) образная; г) символьная е) сигнальная; з) </w:t>
      </w:r>
      <w:r w:rsidR="00CC5EE4" w:rsidRPr="00381455">
        <w:rPr>
          <w:rFonts w:ascii="Times New Roman" w:eastAsia="Times New Roman" w:hAnsi="Times New Roman" w:cs="Times New Roman"/>
          <w:noProof/>
          <w:sz w:val="24"/>
          <w:szCs w:val="24"/>
          <w:lang w:eastAsia="ru-RU"/>
        </w:rPr>
        <w:t xml:space="preserve">знаковая;; </w:t>
      </w:r>
      <w:r w:rsidRPr="00381455">
        <w:rPr>
          <w:rFonts w:ascii="Times New Roman" w:eastAsia="Times New Roman" w:hAnsi="Times New Roman" w:cs="Times New Roman"/>
          <w:noProof/>
          <w:sz w:val="24"/>
          <w:szCs w:val="24"/>
          <w:lang w:eastAsia="ru-RU"/>
        </w:rPr>
        <w:t xml:space="preserve">к) </w:t>
      </w:r>
      <w:r w:rsidR="00381455" w:rsidRPr="00381455">
        <w:rPr>
          <w:rFonts w:ascii="Times New Roman" w:eastAsia="Times New Roman" w:hAnsi="Times New Roman" w:cs="Times New Roman"/>
          <w:noProof/>
          <w:sz w:val="24"/>
          <w:szCs w:val="24"/>
          <w:lang w:eastAsia="ru-RU"/>
        </w:rPr>
        <w:t>графическая</w:t>
      </w:r>
      <w:r w:rsidR="00FC5A48" w:rsidRPr="00381455">
        <w:rPr>
          <w:rFonts w:ascii="Times New Roman" w:eastAsia="Times New Roman" w:hAnsi="Times New Roman" w:cs="Times New Roman"/>
          <w:noProof/>
          <w:sz w:val="24"/>
          <w:szCs w:val="24"/>
          <w:lang w:eastAsia="ru-RU"/>
        </w:rPr>
        <w:t>.</w:t>
      </w:r>
    </w:p>
    <w:p w:rsidR="00381455" w:rsidRPr="00381455" w:rsidRDefault="00381455" w:rsidP="00381455">
      <w:pPr>
        <w:spacing w:after="0" w:line="240" w:lineRule="auto"/>
        <w:contextualSpacing/>
        <w:rPr>
          <w:rFonts w:ascii="Times New Roman" w:eastAsia="Times New Roman" w:hAnsi="Times New Roman" w:cs="Times New Roman"/>
          <w:b/>
          <w:noProof/>
          <w:sz w:val="24"/>
          <w:szCs w:val="24"/>
          <w:lang w:eastAsia="ru-RU"/>
        </w:rPr>
      </w:pPr>
    </w:p>
    <w:p w:rsidR="009E412E" w:rsidRPr="00381455" w:rsidRDefault="00B650CA"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7</w:t>
      </w:r>
      <w:r w:rsidRPr="00381455">
        <w:rPr>
          <w:rFonts w:ascii="Times New Roman" w:eastAsia="Times New Roman" w:hAnsi="Times New Roman" w:cs="Times New Roman"/>
          <w:noProof/>
          <w:sz w:val="24"/>
          <w:szCs w:val="24"/>
          <w:lang w:eastAsia="ru-RU"/>
        </w:rPr>
        <w:t>.</w:t>
      </w:r>
      <w:r w:rsidR="00FD3ACA" w:rsidRPr="00381455">
        <w:rPr>
          <w:rFonts w:ascii="Times New Roman" w:eastAsia="Times New Roman" w:hAnsi="Times New Roman" w:cs="Times New Roman"/>
          <w:noProof/>
          <w:sz w:val="24"/>
          <w:szCs w:val="24"/>
          <w:lang w:eastAsia="ru-RU"/>
        </w:rPr>
        <w:t xml:space="preserve"> </w:t>
      </w:r>
      <w:r w:rsidR="007E4E6C">
        <w:rPr>
          <w:rFonts w:ascii="Times New Roman" w:eastAsia="Times New Roman" w:hAnsi="Times New Roman" w:cs="Times New Roman"/>
          <w:noProof/>
          <w:sz w:val="24"/>
          <w:szCs w:val="24"/>
          <w:lang w:eastAsia="ru-RU"/>
        </w:rPr>
        <w:t>Правильный в</w:t>
      </w:r>
      <w:r w:rsidR="00381455" w:rsidRPr="00381455">
        <w:rPr>
          <w:rFonts w:ascii="Times New Roman" w:eastAsia="Times New Roman" w:hAnsi="Times New Roman" w:cs="Times New Roman"/>
          <w:noProof/>
          <w:sz w:val="24"/>
          <w:szCs w:val="24"/>
          <w:lang w:eastAsia="ru-RU"/>
        </w:rPr>
        <w:t xml:space="preserve">ариант </w:t>
      </w:r>
      <w:r w:rsidR="009E412E" w:rsidRPr="00381455">
        <w:rPr>
          <w:rFonts w:ascii="Times New Roman" w:eastAsia="Times New Roman" w:hAnsi="Times New Roman" w:cs="Times New Roman"/>
          <w:noProof/>
          <w:sz w:val="24"/>
          <w:szCs w:val="24"/>
          <w:lang w:eastAsia="ru-RU"/>
        </w:rPr>
        <w:t xml:space="preserve">в) </w:t>
      </w:r>
      <w:r w:rsidR="0099136E" w:rsidRPr="00381455">
        <w:rPr>
          <w:rFonts w:ascii="Times New Roman" w:eastAsia="Times New Roman" w:hAnsi="Times New Roman" w:cs="Times New Roman"/>
          <w:noProof/>
          <w:sz w:val="24"/>
          <w:szCs w:val="24"/>
          <w:lang w:eastAsia="ru-RU"/>
        </w:rPr>
        <w:t xml:space="preserve">вращаться </w:t>
      </w:r>
      <w:r w:rsidR="009E412E" w:rsidRPr="00381455">
        <w:rPr>
          <w:rFonts w:ascii="Times New Roman" w:eastAsia="Times New Roman" w:hAnsi="Times New Roman" w:cs="Times New Roman"/>
          <w:noProof/>
          <w:sz w:val="24"/>
          <w:szCs w:val="24"/>
          <w:lang w:eastAsia="ru-RU"/>
        </w:rPr>
        <w:t>по стрелке В.</w:t>
      </w:r>
    </w:p>
    <w:p w:rsidR="009E412E" w:rsidRPr="007E4E6C" w:rsidRDefault="00381455" w:rsidP="007E4E6C">
      <w:pPr>
        <w:spacing w:after="0" w:line="240" w:lineRule="auto"/>
        <w:contextualSpacing/>
        <w:jc w:val="both"/>
        <w:rPr>
          <w:rFonts w:ascii="Times New Roman" w:hAnsi="Times New Roman" w:cs="Times New Roman"/>
          <w:sz w:val="24"/>
          <w:szCs w:val="24"/>
        </w:rPr>
      </w:pPr>
      <w:r w:rsidRPr="007E4E6C">
        <w:rPr>
          <w:rFonts w:ascii="Times New Roman" w:hAnsi="Times New Roman" w:cs="Times New Roman"/>
          <w:sz w:val="24"/>
          <w:szCs w:val="24"/>
        </w:rPr>
        <w:t>Движение устройства для полива газонов</w:t>
      </w:r>
      <w:r w:rsidR="00F92DCC" w:rsidRPr="007E4E6C">
        <w:rPr>
          <w:rFonts w:ascii="Times New Roman" w:hAnsi="Times New Roman" w:cs="Times New Roman"/>
          <w:sz w:val="24"/>
          <w:szCs w:val="24"/>
        </w:rPr>
        <w:t xml:space="preserve"> основано на принципе реактивного движения.</w:t>
      </w:r>
      <w:r w:rsidR="0036311C" w:rsidRPr="007E4E6C">
        <w:rPr>
          <w:rFonts w:ascii="Times New Roman" w:hAnsi="Times New Roman" w:cs="Times New Roman"/>
          <w:sz w:val="24"/>
          <w:szCs w:val="24"/>
        </w:rPr>
        <w:t xml:space="preserve"> </w:t>
      </w:r>
      <w:r w:rsidR="0099136E" w:rsidRPr="007E4E6C">
        <w:rPr>
          <w:rFonts w:ascii="Times New Roman" w:hAnsi="Times New Roman" w:cs="Times New Roman"/>
          <w:sz w:val="24"/>
          <w:szCs w:val="24"/>
        </w:rPr>
        <w:t>В результате реактивного движения по закону сохранения импульса свободное тело движется в сторону противоположную направлению движения вылетающей массы вещества (в данном случае воды), а закрепленное, как здесь, будет вращаться</w:t>
      </w:r>
      <w:r w:rsidR="007E4E6C">
        <w:rPr>
          <w:rFonts w:ascii="Times New Roman" w:hAnsi="Times New Roman" w:cs="Times New Roman"/>
          <w:sz w:val="24"/>
          <w:szCs w:val="24"/>
        </w:rPr>
        <w:t xml:space="preserve"> по стрелке В</w:t>
      </w:r>
      <w:r w:rsidR="0099136E" w:rsidRPr="007E4E6C">
        <w:rPr>
          <w:rFonts w:ascii="Times New Roman" w:hAnsi="Times New Roman" w:cs="Times New Roman"/>
          <w:sz w:val="24"/>
          <w:szCs w:val="24"/>
        </w:rPr>
        <w:t>, так как все водяные сопла ориентированы в од</w:t>
      </w:r>
      <w:r w:rsidR="00CC7CB4" w:rsidRPr="007E4E6C">
        <w:rPr>
          <w:rFonts w:ascii="Times New Roman" w:hAnsi="Times New Roman" w:cs="Times New Roman"/>
          <w:sz w:val="24"/>
          <w:szCs w:val="24"/>
        </w:rPr>
        <w:t>н</w:t>
      </w:r>
      <w:r w:rsidR="0099136E" w:rsidRPr="007E4E6C">
        <w:rPr>
          <w:rFonts w:ascii="Times New Roman" w:hAnsi="Times New Roman" w:cs="Times New Roman"/>
          <w:sz w:val="24"/>
          <w:szCs w:val="24"/>
        </w:rPr>
        <w:t xml:space="preserve">у сторону вращения. </w:t>
      </w:r>
    </w:p>
    <w:p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381455" w:rsidRPr="00381455" w:rsidRDefault="00381455" w:rsidP="00381455">
      <w:pPr>
        <w:spacing w:after="0" w:line="240" w:lineRule="auto"/>
        <w:contextualSpacing/>
        <w:rPr>
          <w:rFonts w:ascii="Times New Roman" w:hAnsi="Times New Roman" w:cs="Times New Roman"/>
          <w:i/>
          <w:sz w:val="24"/>
          <w:szCs w:val="24"/>
        </w:rPr>
      </w:pPr>
    </w:p>
    <w:p w:rsidR="00381455" w:rsidRPr="00381455" w:rsidRDefault="00AF7118" w:rsidP="00381455">
      <w:pPr>
        <w:spacing w:after="0" w:line="240" w:lineRule="auto"/>
        <w:contextualSpacing/>
        <w:jc w:val="both"/>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8</w:t>
      </w:r>
      <w:r w:rsidR="00B650CA" w:rsidRPr="00381455">
        <w:rPr>
          <w:rFonts w:ascii="Times New Roman" w:eastAsia="Times New Roman" w:hAnsi="Times New Roman" w:cs="Times New Roman"/>
          <w:noProof/>
          <w:sz w:val="24"/>
          <w:szCs w:val="24"/>
          <w:lang w:eastAsia="ru-RU"/>
        </w:rPr>
        <w:t xml:space="preserve">. </w:t>
      </w:r>
      <w:r w:rsidR="00381455" w:rsidRPr="00381455">
        <w:rPr>
          <w:rFonts w:ascii="Times New Roman" w:eastAsia="Times New Roman" w:hAnsi="Times New Roman" w:cs="Times New Roman"/>
          <w:noProof/>
          <w:sz w:val="24"/>
          <w:szCs w:val="24"/>
          <w:lang w:eastAsia="ru-RU"/>
        </w:rPr>
        <w:t xml:space="preserve">Кокиль </w:t>
      </w:r>
    </w:p>
    <w:p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неправильно – 0 баллов)</w:t>
      </w:r>
    </w:p>
    <w:p w:rsidR="00D02802" w:rsidRPr="00381455" w:rsidRDefault="00D02802" w:rsidP="00381455">
      <w:pPr>
        <w:spacing w:after="0" w:line="240" w:lineRule="auto"/>
        <w:contextualSpacing/>
        <w:jc w:val="both"/>
        <w:rPr>
          <w:rFonts w:ascii="Times New Roman" w:eastAsia="Times New Roman" w:hAnsi="Times New Roman" w:cs="Times New Roman"/>
          <w:b/>
          <w:sz w:val="24"/>
          <w:szCs w:val="24"/>
          <w:lang w:eastAsia="ru-RU" w:bidi="ru-RU"/>
        </w:rPr>
      </w:pPr>
    </w:p>
    <w:p w:rsidR="00B71CDD" w:rsidRPr="00381455" w:rsidRDefault="00C56BA4" w:rsidP="00381455">
      <w:pPr>
        <w:spacing w:after="0" w:line="240" w:lineRule="auto"/>
        <w:contextualSpacing/>
        <w:jc w:val="both"/>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1</w:t>
      </w:r>
      <w:r w:rsidR="003F30BC" w:rsidRPr="00381455">
        <w:rPr>
          <w:rFonts w:ascii="Times New Roman" w:eastAsia="Times New Roman" w:hAnsi="Times New Roman" w:cs="Times New Roman"/>
          <w:noProof/>
          <w:sz w:val="24"/>
          <w:szCs w:val="24"/>
          <w:lang w:eastAsia="ru-RU"/>
        </w:rPr>
        <w:t>9</w:t>
      </w:r>
      <w:r w:rsidR="00E30B34" w:rsidRPr="00381455">
        <w:rPr>
          <w:rFonts w:ascii="Times New Roman" w:eastAsia="Times New Roman" w:hAnsi="Times New Roman" w:cs="Times New Roman"/>
          <w:noProof/>
          <w:sz w:val="24"/>
          <w:szCs w:val="24"/>
          <w:lang w:eastAsia="ru-RU"/>
        </w:rPr>
        <w:t xml:space="preserve">. </w:t>
      </w:r>
      <w:r w:rsidR="00B71CDD" w:rsidRPr="00381455">
        <w:rPr>
          <w:rFonts w:ascii="Times New Roman" w:eastAsia="Times New Roman" w:hAnsi="Times New Roman" w:cs="Times New Roman"/>
          <w:noProof/>
          <w:sz w:val="24"/>
          <w:szCs w:val="24"/>
          <w:lang w:eastAsia="ru-RU"/>
        </w:rPr>
        <w:t>Операция 1 – Выдавливание</w:t>
      </w:r>
      <w:r w:rsidR="00381455" w:rsidRPr="00381455">
        <w:rPr>
          <w:rFonts w:ascii="Times New Roman" w:eastAsia="Times New Roman" w:hAnsi="Times New Roman" w:cs="Times New Roman"/>
          <w:noProof/>
          <w:sz w:val="24"/>
          <w:szCs w:val="24"/>
          <w:lang w:eastAsia="ru-RU"/>
        </w:rPr>
        <w:t>;</w:t>
      </w:r>
      <w:r w:rsidR="00B71CDD" w:rsidRPr="00381455">
        <w:rPr>
          <w:rFonts w:ascii="Times New Roman" w:eastAsia="Times New Roman" w:hAnsi="Times New Roman" w:cs="Times New Roman"/>
          <w:noProof/>
          <w:sz w:val="24"/>
          <w:szCs w:val="24"/>
          <w:lang w:eastAsia="ru-RU"/>
        </w:rPr>
        <w:t xml:space="preserve"> Операция 2 – Вращение</w:t>
      </w:r>
      <w:r w:rsidR="00381455" w:rsidRPr="00381455">
        <w:rPr>
          <w:rFonts w:ascii="Times New Roman" w:eastAsia="Times New Roman" w:hAnsi="Times New Roman" w:cs="Times New Roman"/>
          <w:noProof/>
          <w:sz w:val="24"/>
          <w:szCs w:val="24"/>
          <w:lang w:eastAsia="ru-RU"/>
        </w:rPr>
        <w:t>;</w:t>
      </w:r>
      <w:r w:rsidR="00B71CDD" w:rsidRPr="00381455">
        <w:rPr>
          <w:rFonts w:ascii="Times New Roman" w:eastAsia="Times New Roman" w:hAnsi="Times New Roman" w:cs="Times New Roman"/>
          <w:noProof/>
          <w:sz w:val="24"/>
          <w:szCs w:val="24"/>
          <w:lang w:eastAsia="ru-RU"/>
        </w:rPr>
        <w:t xml:space="preserve"> Операция 3 – По траектории</w:t>
      </w:r>
      <w:r w:rsidR="00381455" w:rsidRPr="00381455">
        <w:rPr>
          <w:rFonts w:ascii="Times New Roman" w:eastAsia="Times New Roman" w:hAnsi="Times New Roman" w:cs="Times New Roman"/>
          <w:noProof/>
          <w:sz w:val="24"/>
          <w:szCs w:val="24"/>
          <w:lang w:eastAsia="ru-RU"/>
        </w:rPr>
        <w:t>;</w:t>
      </w:r>
      <w:r w:rsidR="00B71CDD" w:rsidRPr="00381455">
        <w:rPr>
          <w:rFonts w:ascii="Times New Roman" w:eastAsia="Times New Roman" w:hAnsi="Times New Roman" w:cs="Times New Roman"/>
          <w:noProof/>
          <w:sz w:val="24"/>
          <w:szCs w:val="24"/>
          <w:lang w:eastAsia="ru-RU"/>
        </w:rPr>
        <w:t xml:space="preserve"> </w:t>
      </w:r>
    </w:p>
    <w:p w:rsidR="00B71CDD" w:rsidRPr="00381455" w:rsidRDefault="00B71CDD" w:rsidP="00381455">
      <w:pPr>
        <w:spacing w:after="0" w:line="240" w:lineRule="auto"/>
        <w:contextualSpacing/>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Операция 4 – По сечениям.</w:t>
      </w:r>
    </w:p>
    <w:p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B71CDD" w:rsidRPr="00381455" w:rsidRDefault="00B71CDD" w:rsidP="00381455">
      <w:pPr>
        <w:spacing w:after="0" w:line="240" w:lineRule="auto"/>
        <w:contextualSpacing/>
        <w:rPr>
          <w:rFonts w:ascii="Times New Roman" w:hAnsi="Times New Roman" w:cs="Times New Roman"/>
          <w:i/>
          <w:sz w:val="24"/>
          <w:szCs w:val="24"/>
        </w:rPr>
      </w:pPr>
    </w:p>
    <w:p w:rsidR="0044440E" w:rsidRPr="00381455" w:rsidRDefault="003F30BC" w:rsidP="007E4E6C">
      <w:pPr>
        <w:spacing w:after="0" w:line="240" w:lineRule="auto"/>
        <w:contextualSpacing/>
        <w:jc w:val="both"/>
        <w:rPr>
          <w:rFonts w:ascii="Times New Roman" w:eastAsia="Times New Roman" w:hAnsi="Times New Roman" w:cs="Times New Roman"/>
          <w:noProof/>
          <w:sz w:val="24"/>
          <w:szCs w:val="24"/>
          <w:lang w:eastAsia="ru-RU"/>
        </w:rPr>
      </w:pPr>
      <w:r w:rsidRPr="00381455">
        <w:rPr>
          <w:rFonts w:ascii="Times New Roman" w:eastAsia="Times New Roman" w:hAnsi="Times New Roman" w:cs="Times New Roman"/>
          <w:noProof/>
          <w:sz w:val="24"/>
          <w:szCs w:val="24"/>
          <w:lang w:eastAsia="ru-RU"/>
        </w:rPr>
        <w:t>20</w:t>
      </w:r>
      <w:r w:rsidR="00555ACB" w:rsidRPr="00381455">
        <w:rPr>
          <w:rFonts w:ascii="Times New Roman" w:eastAsia="Times New Roman" w:hAnsi="Times New Roman" w:cs="Times New Roman"/>
          <w:noProof/>
          <w:sz w:val="24"/>
          <w:szCs w:val="24"/>
          <w:lang w:eastAsia="ru-RU"/>
        </w:rPr>
        <w:t xml:space="preserve">. </w:t>
      </w:r>
      <w:r w:rsidR="00381455" w:rsidRPr="00381455">
        <w:rPr>
          <w:rFonts w:ascii="Times New Roman" w:eastAsia="Times New Roman" w:hAnsi="Times New Roman" w:cs="Times New Roman"/>
          <w:noProof/>
          <w:sz w:val="24"/>
          <w:szCs w:val="24"/>
          <w:lang w:eastAsia="ru-RU"/>
        </w:rPr>
        <w:t xml:space="preserve">Перечислены компоненты системы </w:t>
      </w:r>
      <w:r w:rsidR="0044440E" w:rsidRPr="00381455">
        <w:rPr>
          <w:rFonts w:ascii="Times New Roman" w:eastAsia="Times New Roman" w:hAnsi="Times New Roman" w:cs="Times New Roman"/>
          <w:noProof/>
          <w:sz w:val="24"/>
          <w:szCs w:val="24"/>
          <w:lang w:eastAsia="ru-RU"/>
        </w:rPr>
        <w:t xml:space="preserve">«Умный дом». «Умный дом» – это совокупность электронных и электронно-механических компонентов, которые предоставляют </w:t>
      </w:r>
      <w:r w:rsidR="009F2D6C" w:rsidRPr="00381455">
        <w:rPr>
          <w:rFonts w:ascii="Times New Roman" w:eastAsia="Times New Roman" w:hAnsi="Times New Roman" w:cs="Times New Roman"/>
          <w:noProof/>
          <w:sz w:val="24"/>
          <w:szCs w:val="24"/>
          <w:lang w:eastAsia="ru-RU"/>
        </w:rPr>
        <w:t xml:space="preserve">человеку возможность дистанционного </w:t>
      </w:r>
      <w:r w:rsidR="0044440E" w:rsidRPr="00381455">
        <w:rPr>
          <w:rFonts w:ascii="Times New Roman" w:eastAsia="Times New Roman" w:hAnsi="Times New Roman" w:cs="Times New Roman"/>
          <w:noProof/>
          <w:sz w:val="24"/>
          <w:szCs w:val="24"/>
          <w:lang w:eastAsia="ru-RU"/>
        </w:rPr>
        <w:t xml:space="preserve">управления </w:t>
      </w:r>
      <w:r w:rsidR="006F620E" w:rsidRPr="00381455">
        <w:rPr>
          <w:rFonts w:ascii="Times New Roman" w:eastAsia="Times New Roman" w:hAnsi="Times New Roman" w:cs="Times New Roman"/>
          <w:noProof/>
          <w:sz w:val="24"/>
          <w:szCs w:val="24"/>
          <w:lang w:eastAsia="ru-RU"/>
        </w:rPr>
        <w:t xml:space="preserve">и </w:t>
      </w:r>
      <w:r w:rsidR="0044440E" w:rsidRPr="00381455">
        <w:rPr>
          <w:rFonts w:ascii="Times New Roman" w:eastAsia="Times New Roman" w:hAnsi="Times New Roman" w:cs="Times New Roman"/>
          <w:noProof/>
          <w:sz w:val="24"/>
          <w:szCs w:val="24"/>
          <w:lang w:eastAsia="ru-RU"/>
        </w:rPr>
        <w:t xml:space="preserve">отслеживания </w:t>
      </w:r>
      <w:r w:rsidR="009F2D6C" w:rsidRPr="00381455">
        <w:rPr>
          <w:rFonts w:ascii="Times New Roman" w:eastAsia="Times New Roman" w:hAnsi="Times New Roman" w:cs="Times New Roman"/>
          <w:noProof/>
          <w:sz w:val="24"/>
          <w:szCs w:val="24"/>
          <w:lang w:eastAsia="ru-RU"/>
        </w:rPr>
        <w:t>всего происходящего</w:t>
      </w:r>
      <w:r w:rsidR="0044440E" w:rsidRPr="00381455">
        <w:rPr>
          <w:rFonts w:ascii="Times New Roman" w:eastAsia="Times New Roman" w:hAnsi="Times New Roman" w:cs="Times New Roman"/>
          <w:noProof/>
          <w:sz w:val="24"/>
          <w:szCs w:val="24"/>
          <w:lang w:eastAsia="ru-RU"/>
        </w:rPr>
        <w:t xml:space="preserve"> в квартире или доме.</w:t>
      </w:r>
      <w:r w:rsidR="006F620E" w:rsidRPr="00381455">
        <w:rPr>
          <w:rFonts w:ascii="Times New Roman" w:eastAsia="Times New Roman" w:hAnsi="Times New Roman" w:cs="Times New Roman"/>
          <w:noProof/>
          <w:sz w:val="24"/>
          <w:szCs w:val="24"/>
          <w:lang w:eastAsia="ru-RU"/>
        </w:rPr>
        <w:t xml:space="preserve"> </w:t>
      </w:r>
      <w:r w:rsidR="0044440E" w:rsidRPr="00381455">
        <w:rPr>
          <w:rFonts w:ascii="Times New Roman" w:eastAsia="Times New Roman" w:hAnsi="Times New Roman" w:cs="Times New Roman"/>
          <w:noProof/>
          <w:sz w:val="24"/>
          <w:szCs w:val="24"/>
          <w:lang w:eastAsia="ru-RU"/>
        </w:rPr>
        <w:t xml:space="preserve">Система автоматизации </w:t>
      </w:r>
      <w:r w:rsidR="009F2D6C" w:rsidRPr="00381455">
        <w:rPr>
          <w:rFonts w:ascii="Times New Roman" w:eastAsia="Times New Roman" w:hAnsi="Times New Roman" w:cs="Times New Roman"/>
          <w:noProof/>
          <w:sz w:val="24"/>
          <w:szCs w:val="24"/>
          <w:lang w:eastAsia="ru-RU"/>
        </w:rPr>
        <w:t xml:space="preserve">работы </w:t>
      </w:r>
      <w:r w:rsidR="0044440E" w:rsidRPr="00381455">
        <w:rPr>
          <w:rFonts w:ascii="Times New Roman" w:eastAsia="Times New Roman" w:hAnsi="Times New Roman" w:cs="Times New Roman"/>
          <w:noProof/>
          <w:sz w:val="24"/>
          <w:szCs w:val="24"/>
          <w:lang w:eastAsia="ru-RU"/>
        </w:rPr>
        <w:t>бытовых устройств, выполняющих рутинные домашние дела. В неё могут входить инженерные системы, бытовая, мультимедийная, климатическая техника и системы безопасности.</w:t>
      </w:r>
      <w:r w:rsidR="006F620E" w:rsidRPr="00381455">
        <w:rPr>
          <w:rFonts w:ascii="Times New Roman" w:eastAsia="Times New Roman" w:hAnsi="Times New Roman" w:cs="Times New Roman"/>
          <w:noProof/>
          <w:sz w:val="24"/>
          <w:szCs w:val="24"/>
          <w:lang w:eastAsia="ru-RU"/>
        </w:rPr>
        <w:t xml:space="preserve"> </w:t>
      </w:r>
    </w:p>
    <w:p w:rsidR="00381455" w:rsidRPr="00381455" w:rsidRDefault="00381455" w:rsidP="00381455">
      <w:pPr>
        <w:widowControl w:val="0"/>
        <w:autoSpaceDE w:val="0"/>
        <w:autoSpaceDN w:val="0"/>
        <w:spacing w:after="0" w:line="240" w:lineRule="auto"/>
        <w:contextualSpacing/>
        <w:mirrorIndents/>
        <w:jc w:val="both"/>
        <w:rPr>
          <w:rFonts w:ascii="Times New Roman" w:hAnsi="Times New Roman" w:cs="Times New Roman"/>
          <w:sz w:val="24"/>
          <w:szCs w:val="24"/>
        </w:rPr>
      </w:pPr>
      <w:r w:rsidRPr="00381455">
        <w:rPr>
          <w:rFonts w:ascii="Times New Roman" w:hAnsi="Times New Roman" w:cs="Times New Roman"/>
          <w:i/>
          <w:sz w:val="24"/>
          <w:szCs w:val="24"/>
        </w:rPr>
        <w:t>(Правильно выполненное задание – 1 балл, частично правильно – 0,5 балла, неправильно – 0 баллов)</w:t>
      </w:r>
    </w:p>
    <w:p w:rsidR="00DB1134" w:rsidRDefault="00DB1134" w:rsidP="00381455">
      <w:pPr>
        <w:shd w:val="clear" w:color="auto" w:fill="FFFFFF"/>
        <w:spacing w:after="0" w:line="240" w:lineRule="auto"/>
        <w:contextualSpacing/>
        <w:rPr>
          <w:rFonts w:ascii="Times New Roman" w:hAnsi="Times New Roman" w:cs="Times New Roman"/>
          <w:i/>
          <w:sz w:val="24"/>
          <w:szCs w:val="24"/>
        </w:rPr>
      </w:pPr>
    </w:p>
    <w:p w:rsidR="00927CA8" w:rsidRPr="007321C5" w:rsidRDefault="00927CA8" w:rsidP="00927CA8">
      <w:pPr>
        <w:spacing w:after="0" w:line="240" w:lineRule="auto"/>
        <w:contextualSpacing/>
        <w:mirrorIndents/>
        <w:rPr>
          <w:rFonts w:ascii="Times New Roman" w:hAnsi="Times New Roman" w:cs="Times New Roman"/>
          <w:sz w:val="24"/>
          <w:szCs w:val="24"/>
          <w:u w:val="single"/>
        </w:rPr>
      </w:pPr>
      <w:r w:rsidRPr="009E4B1C">
        <w:rPr>
          <w:rFonts w:ascii="Times New Roman" w:hAnsi="Times New Roman" w:cs="Times New Roman"/>
          <w:sz w:val="24"/>
          <w:szCs w:val="24"/>
        </w:rPr>
        <w:t xml:space="preserve">21. </w:t>
      </w:r>
      <w:r w:rsidRPr="00345F76">
        <w:rPr>
          <w:rFonts w:ascii="Times New Roman" w:hAnsi="Times New Roman" w:cs="Times New Roman"/>
          <w:sz w:val="24"/>
          <w:szCs w:val="24"/>
        </w:rPr>
        <w:t xml:space="preserve"> </w:t>
      </w:r>
      <w:r w:rsidRPr="007321C5">
        <w:rPr>
          <w:rFonts w:ascii="Times New Roman" w:hAnsi="Times New Roman" w:cs="Times New Roman"/>
          <w:sz w:val="24"/>
          <w:szCs w:val="24"/>
          <w:u w:val="single"/>
        </w:rPr>
        <w:t>Критерии оценивания творческого задания с развернутым ответом.</w:t>
      </w:r>
    </w:p>
    <w:p w:rsidR="00927CA8" w:rsidRDefault="00927CA8" w:rsidP="00381455">
      <w:pPr>
        <w:shd w:val="clear" w:color="auto" w:fill="FFFFFF"/>
        <w:spacing w:after="0" w:line="240" w:lineRule="auto"/>
        <w:contextualSpacing/>
        <w:rPr>
          <w:rFonts w:ascii="Times New Roman" w:hAnsi="Times New Roman" w:cs="Times New Roman"/>
          <w:i/>
          <w:sz w:val="24"/>
          <w:szCs w:val="24"/>
        </w:rPr>
      </w:pPr>
    </w:p>
    <w:tbl>
      <w:tblPr>
        <w:tblStyle w:val="a6"/>
        <w:tblW w:w="9667" w:type="dxa"/>
        <w:tblLayout w:type="fixed"/>
        <w:tblCellMar>
          <w:left w:w="57" w:type="dxa"/>
          <w:right w:w="57" w:type="dxa"/>
        </w:tblCellMar>
        <w:tblLook w:val="04A0"/>
      </w:tblPr>
      <w:tblGrid>
        <w:gridCol w:w="6124"/>
        <w:gridCol w:w="1701"/>
        <w:gridCol w:w="1842"/>
      </w:tblGrid>
      <w:tr w:rsidR="00927CA8" w:rsidRPr="00D175FB" w:rsidTr="00BD2BBA">
        <w:tc>
          <w:tcPr>
            <w:tcW w:w="6124" w:type="dxa"/>
            <w:vAlign w:val="center"/>
          </w:tcPr>
          <w:p w:rsidR="00927CA8" w:rsidRPr="00D175FB" w:rsidRDefault="00927CA8" w:rsidP="00BD2BBA">
            <w:pPr>
              <w:contextualSpacing/>
              <w:jc w:val="center"/>
              <w:rPr>
                <w:rFonts w:ascii="Times New Roman" w:hAnsi="Times New Roman" w:cs="Times New Roman"/>
                <w:sz w:val="24"/>
                <w:szCs w:val="24"/>
              </w:rPr>
            </w:pPr>
            <w:r w:rsidRPr="00D175FB">
              <w:rPr>
                <w:rFonts w:ascii="Times New Roman" w:hAnsi="Times New Roman" w:cs="Times New Roman"/>
                <w:sz w:val="24"/>
                <w:szCs w:val="24"/>
              </w:rPr>
              <w:t>Оценочные позиции-критерии</w:t>
            </w:r>
          </w:p>
        </w:tc>
        <w:tc>
          <w:tcPr>
            <w:tcW w:w="1701" w:type="dxa"/>
            <w:vAlign w:val="center"/>
          </w:tcPr>
          <w:p w:rsidR="00927CA8" w:rsidRPr="00D175FB" w:rsidRDefault="00927CA8" w:rsidP="00BD2BBA">
            <w:pPr>
              <w:contextualSpacing/>
              <w:jc w:val="center"/>
              <w:rPr>
                <w:rFonts w:ascii="Times New Roman" w:hAnsi="Times New Roman" w:cs="Times New Roman"/>
                <w:sz w:val="24"/>
                <w:szCs w:val="24"/>
              </w:rPr>
            </w:pPr>
            <w:r w:rsidRPr="00D175FB">
              <w:rPr>
                <w:rFonts w:ascii="Times New Roman" w:hAnsi="Times New Roman" w:cs="Times New Roman"/>
                <w:sz w:val="24"/>
                <w:szCs w:val="24"/>
              </w:rPr>
              <w:t>максимальное кол-во баллов</w:t>
            </w:r>
          </w:p>
        </w:tc>
        <w:tc>
          <w:tcPr>
            <w:tcW w:w="1842" w:type="dxa"/>
            <w:vAlign w:val="center"/>
          </w:tcPr>
          <w:p w:rsidR="00927CA8" w:rsidRPr="00D175FB" w:rsidRDefault="00927CA8" w:rsidP="00BD2BBA">
            <w:pPr>
              <w:contextualSpacing/>
              <w:jc w:val="center"/>
              <w:rPr>
                <w:rFonts w:ascii="Times New Roman" w:hAnsi="Times New Roman" w:cs="Times New Roman"/>
                <w:sz w:val="24"/>
                <w:szCs w:val="24"/>
              </w:rPr>
            </w:pPr>
            <w:r w:rsidRPr="00D175FB">
              <w:rPr>
                <w:rFonts w:ascii="Times New Roman" w:hAnsi="Times New Roman" w:cs="Times New Roman"/>
                <w:sz w:val="24"/>
                <w:szCs w:val="24"/>
              </w:rPr>
              <w:t>кол-во баллов, выставленных жюри</w:t>
            </w:r>
          </w:p>
        </w:tc>
      </w:tr>
      <w:tr w:rsidR="00927CA8" w:rsidRPr="00D175FB" w:rsidTr="00BD2BBA">
        <w:tc>
          <w:tcPr>
            <w:tcW w:w="6124" w:type="dxa"/>
            <w:vAlign w:val="center"/>
          </w:tcPr>
          <w:p w:rsidR="00927CA8" w:rsidRPr="00D175FB" w:rsidRDefault="00927CA8" w:rsidP="00BD2BBA">
            <w:pPr>
              <w:pStyle w:val="a8"/>
              <w:numPr>
                <w:ilvl w:val="0"/>
                <w:numId w:val="18"/>
              </w:numPr>
              <w:rPr>
                <w:rFonts w:ascii="Times New Roman" w:hAnsi="Times New Roman" w:cs="Times New Roman"/>
                <w:sz w:val="24"/>
                <w:szCs w:val="24"/>
              </w:rPr>
            </w:pPr>
            <w:r w:rsidRPr="00D175FB">
              <w:rPr>
                <w:rFonts w:ascii="Times New Roman" w:hAnsi="Times New Roman" w:cs="Times New Roman"/>
                <w:sz w:val="24"/>
                <w:szCs w:val="24"/>
              </w:rPr>
              <w:t xml:space="preserve">Логика и компетентность обоснования выбора материала для изделия с учетом санитарно-гигиенических, пользовательских и </w:t>
            </w:r>
            <w:r>
              <w:rPr>
                <w:rFonts w:ascii="Times New Roman" w:hAnsi="Times New Roman" w:cs="Times New Roman"/>
                <w:sz w:val="24"/>
                <w:szCs w:val="24"/>
              </w:rPr>
              <w:t>иных</w:t>
            </w:r>
            <w:r w:rsidRPr="00D175FB">
              <w:rPr>
                <w:rFonts w:ascii="Times New Roman" w:hAnsi="Times New Roman" w:cs="Times New Roman"/>
                <w:sz w:val="24"/>
                <w:szCs w:val="24"/>
              </w:rPr>
              <w:t xml:space="preserve"> факторов</w:t>
            </w:r>
          </w:p>
        </w:tc>
        <w:tc>
          <w:tcPr>
            <w:tcW w:w="1701" w:type="dxa"/>
            <w:vAlign w:val="center"/>
          </w:tcPr>
          <w:p w:rsidR="00927CA8" w:rsidRPr="00D175FB" w:rsidRDefault="00927CA8" w:rsidP="00BD2BBA">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842" w:type="dxa"/>
            <w:vAlign w:val="center"/>
          </w:tcPr>
          <w:p w:rsidR="00927CA8" w:rsidRPr="00D175FB" w:rsidRDefault="00927CA8" w:rsidP="00BD2BBA">
            <w:pPr>
              <w:contextualSpacing/>
              <w:jc w:val="center"/>
              <w:rPr>
                <w:rFonts w:ascii="Times New Roman" w:hAnsi="Times New Roman" w:cs="Times New Roman"/>
                <w:sz w:val="24"/>
                <w:szCs w:val="24"/>
              </w:rPr>
            </w:pPr>
          </w:p>
        </w:tc>
      </w:tr>
      <w:tr w:rsidR="00927CA8" w:rsidRPr="00D175FB" w:rsidTr="00BD2BBA">
        <w:tc>
          <w:tcPr>
            <w:tcW w:w="6124" w:type="dxa"/>
            <w:vAlign w:val="center"/>
          </w:tcPr>
          <w:p w:rsidR="00927CA8" w:rsidRPr="00D175FB" w:rsidRDefault="00927CA8" w:rsidP="00BD2BBA">
            <w:pPr>
              <w:pStyle w:val="a8"/>
              <w:numPr>
                <w:ilvl w:val="0"/>
                <w:numId w:val="18"/>
              </w:numPr>
              <w:rPr>
                <w:rFonts w:ascii="Times New Roman" w:hAnsi="Times New Roman" w:cs="Times New Roman"/>
                <w:sz w:val="24"/>
                <w:szCs w:val="24"/>
              </w:rPr>
            </w:pPr>
            <w:r w:rsidRPr="00D175FB">
              <w:rPr>
                <w:rFonts w:ascii="Times New Roman" w:hAnsi="Times New Roman" w:cs="Times New Roman"/>
                <w:sz w:val="24"/>
                <w:szCs w:val="24"/>
              </w:rPr>
              <w:t xml:space="preserve">Качество изображения </w:t>
            </w:r>
            <w:r>
              <w:rPr>
                <w:rFonts w:ascii="Times New Roman" w:hAnsi="Times New Roman" w:cs="Times New Roman"/>
                <w:sz w:val="24"/>
                <w:szCs w:val="24"/>
              </w:rPr>
              <w:t>эскиза</w:t>
            </w:r>
            <w:r w:rsidRPr="00D175FB">
              <w:rPr>
                <w:rFonts w:ascii="Times New Roman" w:hAnsi="Times New Roman" w:cs="Times New Roman"/>
                <w:sz w:val="24"/>
                <w:szCs w:val="24"/>
              </w:rPr>
              <w:t xml:space="preserve"> готового изделия</w:t>
            </w:r>
          </w:p>
        </w:tc>
        <w:tc>
          <w:tcPr>
            <w:tcW w:w="1701" w:type="dxa"/>
            <w:vAlign w:val="center"/>
          </w:tcPr>
          <w:p w:rsidR="00927CA8" w:rsidRPr="00D175FB" w:rsidRDefault="00927CA8" w:rsidP="00BD2BBA">
            <w:pPr>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842" w:type="dxa"/>
            <w:vAlign w:val="center"/>
          </w:tcPr>
          <w:p w:rsidR="00927CA8" w:rsidRPr="00D175FB" w:rsidRDefault="00927CA8" w:rsidP="00BD2BBA">
            <w:pPr>
              <w:contextualSpacing/>
              <w:jc w:val="center"/>
              <w:rPr>
                <w:rFonts w:ascii="Times New Roman" w:hAnsi="Times New Roman" w:cs="Times New Roman"/>
                <w:sz w:val="24"/>
                <w:szCs w:val="24"/>
              </w:rPr>
            </w:pPr>
          </w:p>
        </w:tc>
      </w:tr>
      <w:tr w:rsidR="00927CA8" w:rsidRPr="00D175FB" w:rsidTr="00BD2BBA">
        <w:tc>
          <w:tcPr>
            <w:tcW w:w="6124" w:type="dxa"/>
            <w:vAlign w:val="center"/>
          </w:tcPr>
          <w:p w:rsidR="00927CA8" w:rsidRPr="00D175FB" w:rsidRDefault="00927CA8" w:rsidP="00BD2BBA">
            <w:pPr>
              <w:pStyle w:val="a8"/>
              <w:numPr>
                <w:ilvl w:val="0"/>
                <w:numId w:val="18"/>
              </w:numPr>
              <w:rPr>
                <w:rFonts w:ascii="Times New Roman" w:hAnsi="Times New Roman" w:cs="Times New Roman"/>
                <w:sz w:val="24"/>
                <w:szCs w:val="24"/>
              </w:rPr>
            </w:pPr>
            <w:r w:rsidRPr="00D175FB">
              <w:rPr>
                <w:rFonts w:ascii="Times New Roman" w:hAnsi="Times New Roman" w:cs="Times New Roman"/>
                <w:sz w:val="24"/>
                <w:szCs w:val="24"/>
              </w:rPr>
              <w:t>Полнота и качество разработки технологической карты (технологические материалы, этапы, инструменты и др.)</w:t>
            </w:r>
          </w:p>
        </w:tc>
        <w:tc>
          <w:tcPr>
            <w:tcW w:w="1701" w:type="dxa"/>
            <w:vAlign w:val="center"/>
          </w:tcPr>
          <w:p w:rsidR="00927CA8" w:rsidRPr="00D175FB" w:rsidRDefault="00927CA8" w:rsidP="00BD2BBA">
            <w:pPr>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842" w:type="dxa"/>
            <w:vAlign w:val="center"/>
          </w:tcPr>
          <w:p w:rsidR="00927CA8" w:rsidRPr="00D175FB" w:rsidRDefault="00927CA8" w:rsidP="00BD2BBA">
            <w:pPr>
              <w:contextualSpacing/>
              <w:jc w:val="center"/>
              <w:rPr>
                <w:rFonts w:ascii="Times New Roman" w:hAnsi="Times New Roman" w:cs="Times New Roman"/>
                <w:sz w:val="24"/>
                <w:szCs w:val="24"/>
              </w:rPr>
            </w:pPr>
          </w:p>
        </w:tc>
      </w:tr>
      <w:tr w:rsidR="00927CA8" w:rsidRPr="00D175FB" w:rsidTr="00BD2BBA">
        <w:tc>
          <w:tcPr>
            <w:tcW w:w="6124" w:type="dxa"/>
            <w:vAlign w:val="center"/>
          </w:tcPr>
          <w:p w:rsidR="00927CA8" w:rsidRPr="00D175FB" w:rsidRDefault="00927CA8" w:rsidP="00927CA8">
            <w:pPr>
              <w:pStyle w:val="a8"/>
              <w:numPr>
                <w:ilvl w:val="0"/>
                <w:numId w:val="18"/>
              </w:numPr>
              <w:rPr>
                <w:rFonts w:ascii="Times New Roman" w:hAnsi="Times New Roman" w:cs="Times New Roman"/>
                <w:sz w:val="24"/>
                <w:szCs w:val="24"/>
              </w:rPr>
            </w:pPr>
            <w:r>
              <w:rPr>
                <w:rFonts w:ascii="Times New Roman" w:hAnsi="Times New Roman" w:cs="Times New Roman"/>
                <w:sz w:val="24"/>
                <w:szCs w:val="24"/>
              </w:rPr>
              <w:t>Дизайн и э</w:t>
            </w:r>
            <w:r w:rsidRPr="00D175FB">
              <w:rPr>
                <w:rFonts w:ascii="Times New Roman" w:hAnsi="Times New Roman" w:cs="Times New Roman"/>
                <w:sz w:val="24"/>
                <w:szCs w:val="24"/>
              </w:rPr>
              <w:t>стетическая оригинальность конструкции изделия</w:t>
            </w:r>
          </w:p>
        </w:tc>
        <w:tc>
          <w:tcPr>
            <w:tcW w:w="1701" w:type="dxa"/>
            <w:vAlign w:val="center"/>
          </w:tcPr>
          <w:p w:rsidR="00927CA8" w:rsidRPr="00D175FB" w:rsidRDefault="00927CA8" w:rsidP="00BD2BBA">
            <w:pPr>
              <w:contextualSpacing/>
              <w:jc w:val="center"/>
              <w:rPr>
                <w:rFonts w:ascii="Times New Roman" w:hAnsi="Times New Roman" w:cs="Times New Roman"/>
                <w:sz w:val="24"/>
                <w:szCs w:val="24"/>
              </w:rPr>
            </w:pPr>
            <w:r w:rsidRPr="00D175FB">
              <w:rPr>
                <w:rFonts w:ascii="Times New Roman" w:hAnsi="Times New Roman" w:cs="Times New Roman"/>
                <w:sz w:val="24"/>
                <w:szCs w:val="24"/>
              </w:rPr>
              <w:t>1</w:t>
            </w:r>
          </w:p>
        </w:tc>
        <w:tc>
          <w:tcPr>
            <w:tcW w:w="1842" w:type="dxa"/>
            <w:vAlign w:val="center"/>
          </w:tcPr>
          <w:p w:rsidR="00927CA8" w:rsidRPr="00D175FB" w:rsidRDefault="00927CA8" w:rsidP="00BD2BBA">
            <w:pPr>
              <w:contextualSpacing/>
              <w:jc w:val="center"/>
              <w:rPr>
                <w:rFonts w:ascii="Times New Roman" w:hAnsi="Times New Roman" w:cs="Times New Roman"/>
                <w:sz w:val="24"/>
                <w:szCs w:val="24"/>
              </w:rPr>
            </w:pPr>
          </w:p>
        </w:tc>
      </w:tr>
      <w:tr w:rsidR="00927CA8" w:rsidRPr="00D175FB" w:rsidTr="00BD2BBA">
        <w:tc>
          <w:tcPr>
            <w:tcW w:w="6124" w:type="dxa"/>
            <w:vAlign w:val="center"/>
          </w:tcPr>
          <w:p w:rsidR="00927CA8" w:rsidRPr="00D175FB" w:rsidRDefault="00927CA8" w:rsidP="00BD2BBA">
            <w:pPr>
              <w:contextualSpacing/>
              <w:jc w:val="right"/>
              <w:rPr>
                <w:rFonts w:ascii="Times New Roman" w:hAnsi="Times New Roman" w:cs="Times New Roman"/>
                <w:sz w:val="24"/>
                <w:szCs w:val="24"/>
              </w:rPr>
            </w:pPr>
            <w:r w:rsidRPr="00D175FB">
              <w:rPr>
                <w:rFonts w:ascii="Times New Roman" w:hAnsi="Times New Roman" w:cs="Times New Roman"/>
                <w:sz w:val="24"/>
                <w:szCs w:val="24"/>
              </w:rPr>
              <w:t xml:space="preserve">Итого </w:t>
            </w:r>
          </w:p>
        </w:tc>
        <w:tc>
          <w:tcPr>
            <w:tcW w:w="1701" w:type="dxa"/>
            <w:vAlign w:val="center"/>
          </w:tcPr>
          <w:p w:rsidR="00927CA8" w:rsidRPr="00D175FB" w:rsidRDefault="00927CA8" w:rsidP="00BD2BBA">
            <w:pPr>
              <w:contextualSpacing/>
              <w:jc w:val="center"/>
              <w:rPr>
                <w:rFonts w:ascii="Times New Roman" w:hAnsi="Times New Roman" w:cs="Times New Roman"/>
                <w:sz w:val="24"/>
                <w:szCs w:val="24"/>
                <w:lang w:val="en-US"/>
              </w:rPr>
            </w:pPr>
            <w:r>
              <w:rPr>
                <w:rFonts w:ascii="Times New Roman" w:hAnsi="Times New Roman" w:cs="Times New Roman"/>
                <w:sz w:val="24"/>
                <w:szCs w:val="24"/>
              </w:rPr>
              <w:t>5</w:t>
            </w:r>
          </w:p>
        </w:tc>
        <w:tc>
          <w:tcPr>
            <w:tcW w:w="1842" w:type="dxa"/>
            <w:vAlign w:val="center"/>
          </w:tcPr>
          <w:p w:rsidR="00927CA8" w:rsidRPr="00D175FB" w:rsidRDefault="00927CA8" w:rsidP="00BD2BBA">
            <w:pPr>
              <w:contextualSpacing/>
              <w:jc w:val="center"/>
              <w:rPr>
                <w:rFonts w:ascii="Times New Roman" w:hAnsi="Times New Roman" w:cs="Times New Roman"/>
                <w:sz w:val="24"/>
                <w:szCs w:val="24"/>
              </w:rPr>
            </w:pPr>
          </w:p>
        </w:tc>
      </w:tr>
    </w:tbl>
    <w:p w:rsidR="00555ACB" w:rsidRPr="00381455" w:rsidRDefault="00555ACB" w:rsidP="00381455">
      <w:pPr>
        <w:spacing w:after="0" w:line="240" w:lineRule="auto"/>
        <w:contextualSpacing/>
        <w:rPr>
          <w:rFonts w:ascii="Times New Roman" w:hAnsi="Times New Roman" w:cs="Times New Roman"/>
          <w:b/>
          <w:sz w:val="24"/>
          <w:szCs w:val="24"/>
        </w:rPr>
      </w:pPr>
    </w:p>
    <w:sectPr w:rsidR="00555ACB" w:rsidRPr="00381455" w:rsidSect="003172E6">
      <w:footerReference w:type="default" r:id="rId11"/>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F03" w:rsidRDefault="00717F03" w:rsidP="00545794">
      <w:pPr>
        <w:spacing w:after="0" w:line="240" w:lineRule="auto"/>
      </w:pPr>
      <w:r>
        <w:separator/>
      </w:r>
    </w:p>
  </w:endnote>
  <w:endnote w:type="continuationSeparator" w:id="0">
    <w:p w:rsidR="00717F03" w:rsidRDefault="00717F03" w:rsidP="005457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7952172"/>
      <w:docPartObj>
        <w:docPartGallery w:val="Page Numbers (Bottom of Page)"/>
        <w:docPartUnique/>
      </w:docPartObj>
    </w:sdtPr>
    <w:sdtContent>
      <w:p w:rsidR="00DB1134" w:rsidRDefault="00F73629">
        <w:pPr>
          <w:pStyle w:val="af0"/>
          <w:jc w:val="center"/>
        </w:pPr>
        <w:fldSimple w:instr=" PAGE   \* MERGEFORMAT ">
          <w:r w:rsidR="00927CA8">
            <w:rPr>
              <w:noProof/>
            </w:rPr>
            <w:t>4</w:t>
          </w:r>
        </w:fldSimple>
      </w:p>
    </w:sdtContent>
  </w:sdt>
  <w:p w:rsidR="00DB1134" w:rsidRDefault="00DB1134">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F03" w:rsidRDefault="00717F03" w:rsidP="00545794">
      <w:pPr>
        <w:spacing w:after="0" w:line="240" w:lineRule="auto"/>
      </w:pPr>
      <w:r>
        <w:separator/>
      </w:r>
    </w:p>
  </w:footnote>
  <w:footnote w:type="continuationSeparator" w:id="0">
    <w:p w:rsidR="00717F03" w:rsidRDefault="00717F03" w:rsidP="0054579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0E9B"/>
    <w:multiLevelType w:val="hybridMultilevel"/>
    <w:tmpl w:val="E30860A6"/>
    <w:lvl w:ilvl="0" w:tplc="24145F2A">
      <w:start w:val="4"/>
      <w:numFmt w:val="decimal"/>
      <w:lvlText w:val="%1."/>
      <w:lvlJc w:val="left"/>
      <w:pPr>
        <w:ind w:left="9"/>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60B69FFC">
      <w:start w:val="1"/>
      <w:numFmt w:val="lowerLetter"/>
      <w:lvlText w:val="%2"/>
      <w:lvlJc w:val="left"/>
      <w:pPr>
        <w:ind w:left="15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10DC4F58">
      <w:start w:val="1"/>
      <w:numFmt w:val="lowerRoman"/>
      <w:lvlText w:val="%3"/>
      <w:lvlJc w:val="left"/>
      <w:pPr>
        <w:ind w:left="22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68146308">
      <w:start w:val="1"/>
      <w:numFmt w:val="decimal"/>
      <w:lvlText w:val="%4"/>
      <w:lvlJc w:val="left"/>
      <w:pPr>
        <w:ind w:left="29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0149BE6">
      <w:start w:val="1"/>
      <w:numFmt w:val="lowerLetter"/>
      <w:lvlText w:val="%5"/>
      <w:lvlJc w:val="left"/>
      <w:pPr>
        <w:ind w:left="366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72EC3A0">
      <w:start w:val="1"/>
      <w:numFmt w:val="lowerRoman"/>
      <w:lvlText w:val="%6"/>
      <w:lvlJc w:val="left"/>
      <w:pPr>
        <w:ind w:left="438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6920706A">
      <w:start w:val="1"/>
      <w:numFmt w:val="decimal"/>
      <w:lvlText w:val="%7"/>
      <w:lvlJc w:val="left"/>
      <w:pPr>
        <w:ind w:left="510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291C5EDA">
      <w:start w:val="1"/>
      <w:numFmt w:val="lowerLetter"/>
      <w:lvlText w:val="%8"/>
      <w:lvlJc w:val="left"/>
      <w:pPr>
        <w:ind w:left="582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652256B6">
      <w:start w:val="1"/>
      <w:numFmt w:val="lowerRoman"/>
      <w:lvlText w:val="%9"/>
      <w:lvlJc w:val="left"/>
      <w:pPr>
        <w:ind w:left="65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02534BCB"/>
    <w:multiLevelType w:val="hybridMultilevel"/>
    <w:tmpl w:val="C5D04CBC"/>
    <w:lvl w:ilvl="0" w:tplc="16229F38">
      <w:start w:val="1"/>
      <w:numFmt w:val="decimal"/>
      <w:lvlText w:val="%1."/>
      <w:lvlJc w:val="left"/>
      <w:pPr>
        <w:ind w:left="9"/>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9AFC27CC">
      <w:start w:val="1"/>
      <w:numFmt w:val="lowerLetter"/>
      <w:lvlText w:val="%2"/>
      <w:lvlJc w:val="left"/>
      <w:pPr>
        <w:ind w:left="15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3D987328">
      <w:start w:val="1"/>
      <w:numFmt w:val="lowerRoman"/>
      <w:lvlText w:val="%3"/>
      <w:lvlJc w:val="left"/>
      <w:pPr>
        <w:ind w:left="22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99EAFDC">
      <w:start w:val="1"/>
      <w:numFmt w:val="decimal"/>
      <w:lvlText w:val="%4"/>
      <w:lvlJc w:val="left"/>
      <w:pPr>
        <w:ind w:left="29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0742BC9E">
      <w:start w:val="1"/>
      <w:numFmt w:val="lowerLetter"/>
      <w:lvlText w:val="%5"/>
      <w:lvlJc w:val="left"/>
      <w:pPr>
        <w:ind w:left="367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7D024788">
      <w:start w:val="1"/>
      <w:numFmt w:val="lowerRoman"/>
      <w:lvlText w:val="%6"/>
      <w:lvlJc w:val="left"/>
      <w:pPr>
        <w:ind w:left="43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7B781F78">
      <w:start w:val="1"/>
      <w:numFmt w:val="decimal"/>
      <w:lvlText w:val="%7"/>
      <w:lvlJc w:val="left"/>
      <w:pPr>
        <w:ind w:left="51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AFD04DB2">
      <w:start w:val="1"/>
      <w:numFmt w:val="lowerLetter"/>
      <w:lvlText w:val="%8"/>
      <w:lvlJc w:val="left"/>
      <w:pPr>
        <w:ind w:left="58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1F28A9D2">
      <w:start w:val="1"/>
      <w:numFmt w:val="lowerRoman"/>
      <w:lvlText w:val="%9"/>
      <w:lvlJc w:val="left"/>
      <w:pPr>
        <w:ind w:left="65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2">
    <w:nsid w:val="036974F7"/>
    <w:multiLevelType w:val="multilevel"/>
    <w:tmpl w:val="F1B08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170DC2"/>
    <w:multiLevelType w:val="multilevel"/>
    <w:tmpl w:val="F4C8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1F08D7"/>
    <w:multiLevelType w:val="multilevel"/>
    <w:tmpl w:val="7BB4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C25A0C"/>
    <w:multiLevelType w:val="hybridMultilevel"/>
    <w:tmpl w:val="6ABAC7FA"/>
    <w:lvl w:ilvl="0" w:tplc="78B2E528">
      <w:start w:val="1"/>
      <w:numFmt w:val="bullet"/>
      <w:lvlText w:val=""/>
      <w:lvlJc w:val="left"/>
      <w:pPr>
        <w:tabs>
          <w:tab w:val="num" w:pos="720"/>
        </w:tabs>
        <w:ind w:left="720" w:hanging="360"/>
      </w:pPr>
      <w:rPr>
        <w:rFonts w:ascii="Wingdings" w:hAnsi="Wingdings" w:hint="default"/>
      </w:rPr>
    </w:lvl>
    <w:lvl w:ilvl="1" w:tplc="ECEEF9C4" w:tentative="1">
      <w:start w:val="1"/>
      <w:numFmt w:val="bullet"/>
      <w:lvlText w:val=""/>
      <w:lvlJc w:val="left"/>
      <w:pPr>
        <w:tabs>
          <w:tab w:val="num" w:pos="1440"/>
        </w:tabs>
        <w:ind w:left="1440" w:hanging="360"/>
      </w:pPr>
      <w:rPr>
        <w:rFonts w:ascii="Wingdings" w:hAnsi="Wingdings" w:hint="default"/>
      </w:rPr>
    </w:lvl>
    <w:lvl w:ilvl="2" w:tplc="85602140" w:tentative="1">
      <w:start w:val="1"/>
      <w:numFmt w:val="bullet"/>
      <w:lvlText w:val=""/>
      <w:lvlJc w:val="left"/>
      <w:pPr>
        <w:tabs>
          <w:tab w:val="num" w:pos="2160"/>
        </w:tabs>
        <w:ind w:left="2160" w:hanging="360"/>
      </w:pPr>
      <w:rPr>
        <w:rFonts w:ascii="Wingdings" w:hAnsi="Wingdings" w:hint="default"/>
      </w:rPr>
    </w:lvl>
    <w:lvl w:ilvl="3" w:tplc="DEB6A78A" w:tentative="1">
      <w:start w:val="1"/>
      <w:numFmt w:val="bullet"/>
      <w:lvlText w:val=""/>
      <w:lvlJc w:val="left"/>
      <w:pPr>
        <w:tabs>
          <w:tab w:val="num" w:pos="2880"/>
        </w:tabs>
        <w:ind w:left="2880" w:hanging="360"/>
      </w:pPr>
      <w:rPr>
        <w:rFonts w:ascii="Wingdings" w:hAnsi="Wingdings" w:hint="default"/>
      </w:rPr>
    </w:lvl>
    <w:lvl w:ilvl="4" w:tplc="F2924F44" w:tentative="1">
      <w:start w:val="1"/>
      <w:numFmt w:val="bullet"/>
      <w:lvlText w:val=""/>
      <w:lvlJc w:val="left"/>
      <w:pPr>
        <w:tabs>
          <w:tab w:val="num" w:pos="3600"/>
        </w:tabs>
        <w:ind w:left="3600" w:hanging="360"/>
      </w:pPr>
      <w:rPr>
        <w:rFonts w:ascii="Wingdings" w:hAnsi="Wingdings" w:hint="default"/>
      </w:rPr>
    </w:lvl>
    <w:lvl w:ilvl="5" w:tplc="6C44D6F0" w:tentative="1">
      <w:start w:val="1"/>
      <w:numFmt w:val="bullet"/>
      <w:lvlText w:val=""/>
      <w:lvlJc w:val="left"/>
      <w:pPr>
        <w:tabs>
          <w:tab w:val="num" w:pos="4320"/>
        </w:tabs>
        <w:ind w:left="4320" w:hanging="360"/>
      </w:pPr>
      <w:rPr>
        <w:rFonts w:ascii="Wingdings" w:hAnsi="Wingdings" w:hint="default"/>
      </w:rPr>
    </w:lvl>
    <w:lvl w:ilvl="6" w:tplc="62EC7902" w:tentative="1">
      <w:start w:val="1"/>
      <w:numFmt w:val="bullet"/>
      <w:lvlText w:val=""/>
      <w:lvlJc w:val="left"/>
      <w:pPr>
        <w:tabs>
          <w:tab w:val="num" w:pos="5040"/>
        </w:tabs>
        <w:ind w:left="5040" w:hanging="360"/>
      </w:pPr>
      <w:rPr>
        <w:rFonts w:ascii="Wingdings" w:hAnsi="Wingdings" w:hint="default"/>
      </w:rPr>
    </w:lvl>
    <w:lvl w:ilvl="7" w:tplc="9EA00678" w:tentative="1">
      <w:start w:val="1"/>
      <w:numFmt w:val="bullet"/>
      <w:lvlText w:val=""/>
      <w:lvlJc w:val="left"/>
      <w:pPr>
        <w:tabs>
          <w:tab w:val="num" w:pos="5760"/>
        </w:tabs>
        <w:ind w:left="5760" w:hanging="360"/>
      </w:pPr>
      <w:rPr>
        <w:rFonts w:ascii="Wingdings" w:hAnsi="Wingdings" w:hint="default"/>
      </w:rPr>
    </w:lvl>
    <w:lvl w:ilvl="8" w:tplc="931AD586" w:tentative="1">
      <w:start w:val="1"/>
      <w:numFmt w:val="bullet"/>
      <w:lvlText w:val=""/>
      <w:lvlJc w:val="left"/>
      <w:pPr>
        <w:tabs>
          <w:tab w:val="num" w:pos="6480"/>
        </w:tabs>
        <w:ind w:left="6480" w:hanging="360"/>
      </w:pPr>
      <w:rPr>
        <w:rFonts w:ascii="Wingdings" w:hAnsi="Wingdings" w:hint="default"/>
      </w:rPr>
    </w:lvl>
  </w:abstractNum>
  <w:abstractNum w:abstractNumId="6">
    <w:nsid w:val="2B4E0F27"/>
    <w:multiLevelType w:val="multilevel"/>
    <w:tmpl w:val="13F0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A6174"/>
    <w:multiLevelType w:val="hybridMultilevel"/>
    <w:tmpl w:val="19402706"/>
    <w:lvl w:ilvl="0" w:tplc="77243C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124C25"/>
    <w:multiLevelType w:val="hybridMultilevel"/>
    <w:tmpl w:val="7B96D15A"/>
    <w:lvl w:ilvl="0" w:tplc="7E3AF8CE">
      <w:start w:val="1"/>
      <w:numFmt w:val="decimal"/>
      <w:lvlText w:val="%1."/>
      <w:lvlJc w:val="left"/>
      <w:pPr>
        <w:tabs>
          <w:tab w:val="num" w:pos="10958"/>
        </w:tabs>
        <w:ind w:left="10958" w:hanging="1035"/>
      </w:pPr>
    </w:lvl>
    <w:lvl w:ilvl="1" w:tplc="04190019">
      <w:start w:val="1"/>
      <w:numFmt w:val="decimal"/>
      <w:lvlText w:val="%2."/>
      <w:lvlJc w:val="left"/>
      <w:pPr>
        <w:tabs>
          <w:tab w:val="num" w:pos="10643"/>
        </w:tabs>
        <w:ind w:left="10643" w:hanging="360"/>
      </w:pPr>
    </w:lvl>
    <w:lvl w:ilvl="2" w:tplc="0419001B">
      <w:start w:val="1"/>
      <w:numFmt w:val="decimal"/>
      <w:lvlText w:val="%3."/>
      <w:lvlJc w:val="left"/>
      <w:pPr>
        <w:tabs>
          <w:tab w:val="num" w:pos="11363"/>
        </w:tabs>
        <w:ind w:left="11363" w:hanging="360"/>
      </w:pPr>
    </w:lvl>
    <w:lvl w:ilvl="3" w:tplc="0419000F">
      <w:start w:val="1"/>
      <w:numFmt w:val="decimal"/>
      <w:lvlText w:val="%4."/>
      <w:lvlJc w:val="left"/>
      <w:pPr>
        <w:tabs>
          <w:tab w:val="num" w:pos="12083"/>
        </w:tabs>
        <w:ind w:left="12083" w:hanging="360"/>
      </w:pPr>
    </w:lvl>
    <w:lvl w:ilvl="4" w:tplc="04190019">
      <w:start w:val="1"/>
      <w:numFmt w:val="decimal"/>
      <w:lvlText w:val="%5."/>
      <w:lvlJc w:val="left"/>
      <w:pPr>
        <w:tabs>
          <w:tab w:val="num" w:pos="12803"/>
        </w:tabs>
        <w:ind w:left="12803" w:hanging="360"/>
      </w:pPr>
    </w:lvl>
    <w:lvl w:ilvl="5" w:tplc="0419001B">
      <w:start w:val="1"/>
      <w:numFmt w:val="decimal"/>
      <w:lvlText w:val="%6."/>
      <w:lvlJc w:val="left"/>
      <w:pPr>
        <w:tabs>
          <w:tab w:val="num" w:pos="13523"/>
        </w:tabs>
        <w:ind w:left="13523" w:hanging="360"/>
      </w:pPr>
    </w:lvl>
    <w:lvl w:ilvl="6" w:tplc="0419000F">
      <w:start w:val="1"/>
      <w:numFmt w:val="decimal"/>
      <w:lvlText w:val="%7."/>
      <w:lvlJc w:val="left"/>
      <w:pPr>
        <w:tabs>
          <w:tab w:val="num" w:pos="14243"/>
        </w:tabs>
        <w:ind w:left="14243" w:hanging="360"/>
      </w:pPr>
    </w:lvl>
    <w:lvl w:ilvl="7" w:tplc="04190019">
      <w:start w:val="1"/>
      <w:numFmt w:val="decimal"/>
      <w:lvlText w:val="%8."/>
      <w:lvlJc w:val="left"/>
      <w:pPr>
        <w:tabs>
          <w:tab w:val="num" w:pos="14963"/>
        </w:tabs>
        <w:ind w:left="14963" w:hanging="360"/>
      </w:pPr>
    </w:lvl>
    <w:lvl w:ilvl="8" w:tplc="0419001B">
      <w:start w:val="1"/>
      <w:numFmt w:val="decimal"/>
      <w:lvlText w:val="%9."/>
      <w:lvlJc w:val="left"/>
      <w:pPr>
        <w:tabs>
          <w:tab w:val="num" w:pos="15683"/>
        </w:tabs>
        <w:ind w:left="15683" w:hanging="360"/>
      </w:pPr>
    </w:lvl>
  </w:abstractNum>
  <w:abstractNum w:abstractNumId="9">
    <w:nsid w:val="3AF04836"/>
    <w:multiLevelType w:val="hybridMultilevel"/>
    <w:tmpl w:val="67188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5742F7"/>
    <w:multiLevelType w:val="multilevel"/>
    <w:tmpl w:val="95BC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6E137D"/>
    <w:multiLevelType w:val="hybridMultilevel"/>
    <w:tmpl w:val="FDA2ED38"/>
    <w:lvl w:ilvl="0" w:tplc="FEDA89CA">
      <w:start w:val="1"/>
      <w:numFmt w:val="decimal"/>
      <w:lvlText w:val="%1."/>
      <w:lvlJc w:val="left"/>
      <w:pPr>
        <w:ind w:left="1106" w:firstLine="0"/>
      </w:pPr>
      <w:rPr>
        <w:rFonts w:asciiTheme="minorHAnsi" w:eastAsia="Times New Roman" w:hAnsiTheme="minorHAnsi" w:cs="Times New Roman" w:hint="default"/>
        <w:b w:val="0"/>
        <w:i w:val="0"/>
        <w:strike w:val="0"/>
        <w:dstrike w:val="0"/>
        <w:color w:val="000000"/>
        <w:sz w:val="22"/>
        <w:szCs w:val="22"/>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3814DA0"/>
    <w:multiLevelType w:val="multilevel"/>
    <w:tmpl w:val="83E68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67B7C15"/>
    <w:multiLevelType w:val="multilevel"/>
    <w:tmpl w:val="F312B84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81E3E3F"/>
    <w:multiLevelType w:val="hybridMultilevel"/>
    <w:tmpl w:val="29E462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C42DE1"/>
    <w:multiLevelType w:val="hybridMultilevel"/>
    <w:tmpl w:val="7FAEA552"/>
    <w:lvl w:ilvl="0" w:tplc="E7846DE2">
      <w:start w:val="1"/>
      <w:numFmt w:val="decimal"/>
      <w:lvlText w:val="%1."/>
      <w:lvlJc w:val="left"/>
      <w:pPr>
        <w:ind w:left="1531" w:hanging="425"/>
      </w:pPr>
      <w:rPr>
        <w:rFonts w:ascii="Times New Roman" w:eastAsia="Times New Roman" w:hAnsi="Times New Roman" w:cs="Times New Roman" w:hint="default"/>
        <w:w w:val="100"/>
        <w:sz w:val="24"/>
        <w:szCs w:val="24"/>
        <w:lang w:val="ru-RU" w:eastAsia="en-US" w:bidi="ar-SA"/>
      </w:rPr>
    </w:lvl>
    <w:lvl w:ilvl="1" w:tplc="DC24EBAE">
      <w:numFmt w:val="bullet"/>
      <w:lvlText w:val="•"/>
      <w:lvlJc w:val="left"/>
      <w:pPr>
        <w:ind w:left="2412" w:hanging="425"/>
      </w:pPr>
      <w:rPr>
        <w:rFonts w:hint="default"/>
        <w:lang w:val="ru-RU" w:eastAsia="en-US" w:bidi="ar-SA"/>
      </w:rPr>
    </w:lvl>
    <w:lvl w:ilvl="2" w:tplc="20EC4C80">
      <w:numFmt w:val="bullet"/>
      <w:lvlText w:val="•"/>
      <w:lvlJc w:val="left"/>
      <w:pPr>
        <w:ind w:left="3285" w:hanging="425"/>
      </w:pPr>
      <w:rPr>
        <w:rFonts w:hint="default"/>
        <w:lang w:val="ru-RU" w:eastAsia="en-US" w:bidi="ar-SA"/>
      </w:rPr>
    </w:lvl>
    <w:lvl w:ilvl="3" w:tplc="31E6A3D2">
      <w:numFmt w:val="bullet"/>
      <w:lvlText w:val="•"/>
      <w:lvlJc w:val="left"/>
      <w:pPr>
        <w:ind w:left="4157" w:hanging="425"/>
      </w:pPr>
      <w:rPr>
        <w:rFonts w:hint="default"/>
        <w:lang w:val="ru-RU" w:eastAsia="en-US" w:bidi="ar-SA"/>
      </w:rPr>
    </w:lvl>
    <w:lvl w:ilvl="4" w:tplc="47B0A4B8">
      <w:numFmt w:val="bullet"/>
      <w:lvlText w:val="•"/>
      <w:lvlJc w:val="left"/>
      <w:pPr>
        <w:ind w:left="5030" w:hanging="425"/>
      </w:pPr>
      <w:rPr>
        <w:rFonts w:hint="default"/>
        <w:lang w:val="ru-RU" w:eastAsia="en-US" w:bidi="ar-SA"/>
      </w:rPr>
    </w:lvl>
    <w:lvl w:ilvl="5" w:tplc="A910558A">
      <w:numFmt w:val="bullet"/>
      <w:lvlText w:val="•"/>
      <w:lvlJc w:val="left"/>
      <w:pPr>
        <w:ind w:left="5903" w:hanging="425"/>
      </w:pPr>
      <w:rPr>
        <w:rFonts w:hint="default"/>
        <w:lang w:val="ru-RU" w:eastAsia="en-US" w:bidi="ar-SA"/>
      </w:rPr>
    </w:lvl>
    <w:lvl w:ilvl="6" w:tplc="E8A8FE56">
      <w:numFmt w:val="bullet"/>
      <w:lvlText w:val="•"/>
      <w:lvlJc w:val="left"/>
      <w:pPr>
        <w:ind w:left="6775" w:hanging="425"/>
      </w:pPr>
      <w:rPr>
        <w:rFonts w:hint="default"/>
        <w:lang w:val="ru-RU" w:eastAsia="en-US" w:bidi="ar-SA"/>
      </w:rPr>
    </w:lvl>
    <w:lvl w:ilvl="7" w:tplc="F530D356">
      <w:numFmt w:val="bullet"/>
      <w:lvlText w:val="•"/>
      <w:lvlJc w:val="left"/>
      <w:pPr>
        <w:ind w:left="7648" w:hanging="425"/>
      </w:pPr>
      <w:rPr>
        <w:rFonts w:hint="default"/>
        <w:lang w:val="ru-RU" w:eastAsia="en-US" w:bidi="ar-SA"/>
      </w:rPr>
    </w:lvl>
    <w:lvl w:ilvl="8" w:tplc="164EFD3E">
      <w:numFmt w:val="bullet"/>
      <w:lvlText w:val="•"/>
      <w:lvlJc w:val="left"/>
      <w:pPr>
        <w:ind w:left="8521" w:hanging="425"/>
      </w:pPr>
      <w:rPr>
        <w:rFonts w:hint="default"/>
        <w:lang w:val="ru-RU" w:eastAsia="en-US" w:bidi="ar-SA"/>
      </w:rPr>
    </w:lvl>
  </w:abstractNum>
  <w:abstractNum w:abstractNumId="16">
    <w:nsid w:val="6B99171D"/>
    <w:multiLevelType w:val="hybridMultilevel"/>
    <w:tmpl w:val="AB5A0EA4"/>
    <w:lvl w:ilvl="0" w:tplc="5FA84766">
      <w:start w:val="1"/>
      <w:numFmt w:val="decimal"/>
      <w:lvlText w:val="%1."/>
      <w:lvlJc w:val="left"/>
      <w:pPr>
        <w:ind w:left="1392" w:hanging="286"/>
      </w:pPr>
      <w:rPr>
        <w:rFonts w:ascii="Times New Roman" w:eastAsia="Times New Roman" w:hAnsi="Times New Roman" w:cs="Times New Roman" w:hint="default"/>
        <w:w w:val="100"/>
        <w:sz w:val="24"/>
        <w:szCs w:val="24"/>
        <w:lang w:val="ru-RU" w:eastAsia="en-US" w:bidi="ar-SA"/>
      </w:rPr>
    </w:lvl>
    <w:lvl w:ilvl="1" w:tplc="7780CBCA">
      <w:numFmt w:val="bullet"/>
      <w:lvlText w:val="•"/>
      <w:lvlJc w:val="left"/>
      <w:pPr>
        <w:ind w:left="2286" w:hanging="286"/>
      </w:pPr>
      <w:rPr>
        <w:rFonts w:hint="default"/>
        <w:lang w:val="ru-RU" w:eastAsia="en-US" w:bidi="ar-SA"/>
      </w:rPr>
    </w:lvl>
    <w:lvl w:ilvl="2" w:tplc="BC488C94">
      <w:numFmt w:val="bullet"/>
      <w:lvlText w:val="•"/>
      <w:lvlJc w:val="left"/>
      <w:pPr>
        <w:ind w:left="3173" w:hanging="286"/>
      </w:pPr>
      <w:rPr>
        <w:rFonts w:hint="default"/>
        <w:lang w:val="ru-RU" w:eastAsia="en-US" w:bidi="ar-SA"/>
      </w:rPr>
    </w:lvl>
    <w:lvl w:ilvl="3" w:tplc="8B06E272">
      <w:numFmt w:val="bullet"/>
      <w:lvlText w:val="•"/>
      <w:lvlJc w:val="left"/>
      <w:pPr>
        <w:ind w:left="4059" w:hanging="286"/>
      </w:pPr>
      <w:rPr>
        <w:rFonts w:hint="default"/>
        <w:lang w:val="ru-RU" w:eastAsia="en-US" w:bidi="ar-SA"/>
      </w:rPr>
    </w:lvl>
    <w:lvl w:ilvl="4" w:tplc="C0923E90">
      <w:numFmt w:val="bullet"/>
      <w:lvlText w:val="•"/>
      <w:lvlJc w:val="left"/>
      <w:pPr>
        <w:ind w:left="4946" w:hanging="286"/>
      </w:pPr>
      <w:rPr>
        <w:rFonts w:hint="default"/>
        <w:lang w:val="ru-RU" w:eastAsia="en-US" w:bidi="ar-SA"/>
      </w:rPr>
    </w:lvl>
    <w:lvl w:ilvl="5" w:tplc="8EA4AB64">
      <w:numFmt w:val="bullet"/>
      <w:lvlText w:val="•"/>
      <w:lvlJc w:val="left"/>
      <w:pPr>
        <w:ind w:left="5833" w:hanging="286"/>
      </w:pPr>
      <w:rPr>
        <w:rFonts w:hint="default"/>
        <w:lang w:val="ru-RU" w:eastAsia="en-US" w:bidi="ar-SA"/>
      </w:rPr>
    </w:lvl>
    <w:lvl w:ilvl="6" w:tplc="C31CC086">
      <w:numFmt w:val="bullet"/>
      <w:lvlText w:val="•"/>
      <w:lvlJc w:val="left"/>
      <w:pPr>
        <w:ind w:left="6719" w:hanging="286"/>
      </w:pPr>
      <w:rPr>
        <w:rFonts w:hint="default"/>
        <w:lang w:val="ru-RU" w:eastAsia="en-US" w:bidi="ar-SA"/>
      </w:rPr>
    </w:lvl>
    <w:lvl w:ilvl="7" w:tplc="873ED43A">
      <w:numFmt w:val="bullet"/>
      <w:lvlText w:val="•"/>
      <w:lvlJc w:val="left"/>
      <w:pPr>
        <w:ind w:left="7606" w:hanging="286"/>
      </w:pPr>
      <w:rPr>
        <w:rFonts w:hint="default"/>
        <w:lang w:val="ru-RU" w:eastAsia="en-US" w:bidi="ar-SA"/>
      </w:rPr>
    </w:lvl>
    <w:lvl w:ilvl="8" w:tplc="7334F82E">
      <w:numFmt w:val="bullet"/>
      <w:lvlText w:val="•"/>
      <w:lvlJc w:val="left"/>
      <w:pPr>
        <w:ind w:left="8493" w:hanging="286"/>
      </w:pPr>
      <w:rPr>
        <w:rFonts w:hint="default"/>
        <w:lang w:val="ru-RU" w:eastAsia="en-US" w:bidi="ar-SA"/>
      </w:rPr>
    </w:lvl>
  </w:abstractNum>
  <w:abstractNum w:abstractNumId="17">
    <w:nsid w:val="6E4110ED"/>
    <w:multiLevelType w:val="hybridMultilevel"/>
    <w:tmpl w:val="2ED6340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78B93024"/>
    <w:multiLevelType w:val="hybridMultilevel"/>
    <w:tmpl w:val="086A1CA6"/>
    <w:lvl w:ilvl="0" w:tplc="5EFC7F5E">
      <w:start w:val="1"/>
      <w:numFmt w:val="decimal"/>
      <w:lvlText w:val="%1."/>
      <w:lvlJc w:val="left"/>
      <w:pPr>
        <w:ind w:left="9"/>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5DCE349C">
      <w:start w:val="1"/>
      <w:numFmt w:val="lowerLetter"/>
      <w:lvlText w:val="%2"/>
      <w:lvlJc w:val="left"/>
      <w:pPr>
        <w:ind w:left="15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9140F080">
      <w:start w:val="1"/>
      <w:numFmt w:val="lowerRoman"/>
      <w:lvlText w:val="%3"/>
      <w:lvlJc w:val="left"/>
      <w:pPr>
        <w:ind w:left="22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E294CB14">
      <w:start w:val="1"/>
      <w:numFmt w:val="decimal"/>
      <w:lvlText w:val="%4"/>
      <w:lvlJc w:val="left"/>
      <w:pPr>
        <w:ind w:left="29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51BAA91E">
      <w:start w:val="1"/>
      <w:numFmt w:val="lowerLetter"/>
      <w:lvlText w:val="%5"/>
      <w:lvlJc w:val="left"/>
      <w:pPr>
        <w:ind w:left="367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950A3E12">
      <w:start w:val="1"/>
      <w:numFmt w:val="lowerRoman"/>
      <w:lvlText w:val="%6"/>
      <w:lvlJc w:val="left"/>
      <w:pPr>
        <w:ind w:left="439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AEEC2DB2">
      <w:start w:val="1"/>
      <w:numFmt w:val="decimal"/>
      <w:lvlText w:val="%7"/>
      <w:lvlJc w:val="left"/>
      <w:pPr>
        <w:ind w:left="511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7F0A2976">
      <w:start w:val="1"/>
      <w:numFmt w:val="lowerLetter"/>
      <w:lvlText w:val="%8"/>
      <w:lvlJc w:val="left"/>
      <w:pPr>
        <w:ind w:left="583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16C60A42">
      <w:start w:val="1"/>
      <w:numFmt w:val="lowerRoman"/>
      <w:lvlText w:val="%9"/>
      <w:lvlJc w:val="left"/>
      <w:pPr>
        <w:ind w:left="6558"/>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19">
    <w:nsid w:val="792670CC"/>
    <w:multiLevelType w:val="hybridMultilevel"/>
    <w:tmpl w:val="9B940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C470FBE"/>
    <w:multiLevelType w:val="multilevel"/>
    <w:tmpl w:val="395E3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D987263"/>
    <w:multiLevelType w:val="hybridMultilevel"/>
    <w:tmpl w:val="B19EA944"/>
    <w:lvl w:ilvl="0" w:tplc="466C2D02">
      <w:start w:val="1"/>
      <w:numFmt w:val="decimal"/>
      <w:lvlText w:val="%1."/>
      <w:lvlJc w:val="left"/>
      <w:pPr>
        <w:ind w:left="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54C03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4E453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64077B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94EDAB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CC6EF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BCB3D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DEE47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36CFE3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7"/>
  </w:num>
  <w:num w:numId="5">
    <w:abstractNumId w:val="19"/>
  </w:num>
  <w:num w:numId="6">
    <w:abstractNumId w:val="6"/>
  </w:num>
  <w:num w:numId="7">
    <w:abstractNumId w:val="4"/>
  </w:num>
  <w:num w:numId="8">
    <w:abstractNumId w:val="15"/>
  </w:num>
  <w:num w:numId="9">
    <w:abstractNumId w:val="16"/>
  </w:num>
  <w:num w:numId="10">
    <w:abstractNumId w:val="1"/>
  </w:num>
  <w:num w:numId="11">
    <w:abstractNumId w:val="18"/>
  </w:num>
  <w:num w:numId="12">
    <w:abstractNumId w:val="0"/>
  </w:num>
  <w:num w:numId="13">
    <w:abstractNumId w:val="11"/>
  </w:num>
  <w:num w:numId="14">
    <w:abstractNumId w:val="5"/>
  </w:num>
  <w:num w:numId="15">
    <w:abstractNumId w:val="21"/>
  </w:num>
  <w:num w:numId="16">
    <w:abstractNumId w:val="2"/>
  </w:num>
  <w:num w:numId="17">
    <w:abstractNumId w:val="12"/>
  </w:num>
  <w:num w:numId="18">
    <w:abstractNumId w:val="9"/>
  </w:num>
  <w:num w:numId="19">
    <w:abstractNumId w:val="13"/>
  </w:num>
  <w:num w:numId="20">
    <w:abstractNumId w:val="10"/>
  </w:num>
  <w:num w:numId="21">
    <w:abstractNumId w:val="20"/>
  </w:num>
  <w:num w:numId="2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savePreviewPicture/>
  <w:footnotePr>
    <w:footnote w:id="-1"/>
    <w:footnote w:id="0"/>
  </w:footnotePr>
  <w:endnotePr>
    <w:endnote w:id="-1"/>
    <w:endnote w:id="0"/>
  </w:endnotePr>
  <w:compat/>
  <w:rsids>
    <w:rsidRoot w:val="007F28B4"/>
    <w:rsid w:val="00001B28"/>
    <w:rsid w:val="000232B6"/>
    <w:rsid w:val="00024B68"/>
    <w:rsid w:val="000274A3"/>
    <w:rsid w:val="00030798"/>
    <w:rsid w:val="00031C9B"/>
    <w:rsid w:val="00035E3F"/>
    <w:rsid w:val="00035EA4"/>
    <w:rsid w:val="000364AD"/>
    <w:rsid w:val="00040F01"/>
    <w:rsid w:val="00044E53"/>
    <w:rsid w:val="0004571A"/>
    <w:rsid w:val="00046141"/>
    <w:rsid w:val="000473D9"/>
    <w:rsid w:val="00057267"/>
    <w:rsid w:val="0007528E"/>
    <w:rsid w:val="00076761"/>
    <w:rsid w:val="00077977"/>
    <w:rsid w:val="00077A05"/>
    <w:rsid w:val="00080FA0"/>
    <w:rsid w:val="00082B55"/>
    <w:rsid w:val="00082C4B"/>
    <w:rsid w:val="00083B5F"/>
    <w:rsid w:val="00084EB5"/>
    <w:rsid w:val="00086746"/>
    <w:rsid w:val="00090452"/>
    <w:rsid w:val="000909F3"/>
    <w:rsid w:val="000910FF"/>
    <w:rsid w:val="00095D2B"/>
    <w:rsid w:val="00096797"/>
    <w:rsid w:val="00097EB1"/>
    <w:rsid w:val="000A002D"/>
    <w:rsid w:val="000A063F"/>
    <w:rsid w:val="000A0E80"/>
    <w:rsid w:val="000A1C7C"/>
    <w:rsid w:val="000A6CC7"/>
    <w:rsid w:val="000B390E"/>
    <w:rsid w:val="000B3E86"/>
    <w:rsid w:val="000C534F"/>
    <w:rsid w:val="000C5F90"/>
    <w:rsid w:val="000D0C28"/>
    <w:rsid w:val="000D1614"/>
    <w:rsid w:val="000D31EC"/>
    <w:rsid w:val="000D4795"/>
    <w:rsid w:val="000D69D6"/>
    <w:rsid w:val="000E47EE"/>
    <w:rsid w:val="000F0EAF"/>
    <w:rsid w:val="000F1277"/>
    <w:rsid w:val="000F15CC"/>
    <w:rsid w:val="001101F3"/>
    <w:rsid w:val="0011361D"/>
    <w:rsid w:val="001150DA"/>
    <w:rsid w:val="00126A11"/>
    <w:rsid w:val="00127B03"/>
    <w:rsid w:val="00127DB0"/>
    <w:rsid w:val="00131965"/>
    <w:rsid w:val="00131E82"/>
    <w:rsid w:val="001331D1"/>
    <w:rsid w:val="0013765C"/>
    <w:rsid w:val="00140456"/>
    <w:rsid w:val="0014163B"/>
    <w:rsid w:val="00147C46"/>
    <w:rsid w:val="001507EC"/>
    <w:rsid w:val="00152D47"/>
    <w:rsid w:val="0015319F"/>
    <w:rsid w:val="00153282"/>
    <w:rsid w:val="001547AA"/>
    <w:rsid w:val="00156555"/>
    <w:rsid w:val="00167602"/>
    <w:rsid w:val="00174E99"/>
    <w:rsid w:val="00176E89"/>
    <w:rsid w:val="0018005F"/>
    <w:rsid w:val="00180AAC"/>
    <w:rsid w:val="001821BD"/>
    <w:rsid w:val="001908B7"/>
    <w:rsid w:val="0019121D"/>
    <w:rsid w:val="0019129F"/>
    <w:rsid w:val="001945FF"/>
    <w:rsid w:val="00194CEF"/>
    <w:rsid w:val="00196851"/>
    <w:rsid w:val="00197E58"/>
    <w:rsid w:val="001A568E"/>
    <w:rsid w:val="001A5C61"/>
    <w:rsid w:val="001A630A"/>
    <w:rsid w:val="001B0BE0"/>
    <w:rsid w:val="001B1758"/>
    <w:rsid w:val="001B5840"/>
    <w:rsid w:val="001C092B"/>
    <w:rsid w:val="001C621A"/>
    <w:rsid w:val="001C6B0D"/>
    <w:rsid w:val="001D346F"/>
    <w:rsid w:val="001D45F1"/>
    <w:rsid w:val="001D7232"/>
    <w:rsid w:val="001E6DA8"/>
    <w:rsid w:val="001F03BE"/>
    <w:rsid w:val="001F2055"/>
    <w:rsid w:val="001F7D80"/>
    <w:rsid w:val="00200640"/>
    <w:rsid w:val="00200F70"/>
    <w:rsid w:val="00202304"/>
    <w:rsid w:val="00202972"/>
    <w:rsid w:val="00222C5D"/>
    <w:rsid w:val="002241B7"/>
    <w:rsid w:val="002260D4"/>
    <w:rsid w:val="00234F02"/>
    <w:rsid w:val="0023533B"/>
    <w:rsid w:val="0023570B"/>
    <w:rsid w:val="00236418"/>
    <w:rsid w:val="00237CD4"/>
    <w:rsid w:val="002434DC"/>
    <w:rsid w:val="00244335"/>
    <w:rsid w:val="0024541E"/>
    <w:rsid w:val="002516DA"/>
    <w:rsid w:val="00252C4C"/>
    <w:rsid w:val="00257DBB"/>
    <w:rsid w:val="002603DA"/>
    <w:rsid w:val="0026721C"/>
    <w:rsid w:val="00272472"/>
    <w:rsid w:val="00272FEA"/>
    <w:rsid w:val="00282F88"/>
    <w:rsid w:val="00286BA2"/>
    <w:rsid w:val="002871E2"/>
    <w:rsid w:val="0029175B"/>
    <w:rsid w:val="00294599"/>
    <w:rsid w:val="002A1218"/>
    <w:rsid w:val="002A560B"/>
    <w:rsid w:val="002A69CB"/>
    <w:rsid w:val="002B24BE"/>
    <w:rsid w:val="002B3F6B"/>
    <w:rsid w:val="002B6339"/>
    <w:rsid w:val="002C0815"/>
    <w:rsid w:val="002C1959"/>
    <w:rsid w:val="002C204E"/>
    <w:rsid w:val="002C247A"/>
    <w:rsid w:val="002C2FEB"/>
    <w:rsid w:val="002C3CF4"/>
    <w:rsid w:val="002C53C0"/>
    <w:rsid w:val="002C68A1"/>
    <w:rsid w:val="002C693F"/>
    <w:rsid w:val="002C6F07"/>
    <w:rsid w:val="002C722B"/>
    <w:rsid w:val="002C7233"/>
    <w:rsid w:val="002C7EBB"/>
    <w:rsid w:val="002D13E7"/>
    <w:rsid w:val="002D361A"/>
    <w:rsid w:val="002D3831"/>
    <w:rsid w:val="002D7EF3"/>
    <w:rsid w:val="002E2836"/>
    <w:rsid w:val="002E664D"/>
    <w:rsid w:val="002F2F3D"/>
    <w:rsid w:val="002F4737"/>
    <w:rsid w:val="002F5340"/>
    <w:rsid w:val="00304898"/>
    <w:rsid w:val="00304EA0"/>
    <w:rsid w:val="0031488E"/>
    <w:rsid w:val="00314938"/>
    <w:rsid w:val="003153E9"/>
    <w:rsid w:val="003172E6"/>
    <w:rsid w:val="00321059"/>
    <w:rsid w:val="00321903"/>
    <w:rsid w:val="00322F7A"/>
    <w:rsid w:val="00326B5C"/>
    <w:rsid w:val="00327B38"/>
    <w:rsid w:val="00331E56"/>
    <w:rsid w:val="00344878"/>
    <w:rsid w:val="00346D55"/>
    <w:rsid w:val="00352648"/>
    <w:rsid w:val="0036184A"/>
    <w:rsid w:val="00361B54"/>
    <w:rsid w:val="0036311C"/>
    <w:rsid w:val="00364718"/>
    <w:rsid w:val="00365242"/>
    <w:rsid w:val="00371D5E"/>
    <w:rsid w:val="00376AE9"/>
    <w:rsid w:val="00380968"/>
    <w:rsid w:val="00381455"/>
    <w:rsid w:val="00381DCD"/>
    <w:rsid w:val="003877C5"/>
    <w:rsid w:val="00393D6E"/>
    <w:rsid w:val="0039654D"/>
    <w:rsid w:val="0039777B"/>
    <w:rsid w:val="003A16A8"/>
    <w:rsid w:val="003A33CB"/>
    <w:rsid w:val="003A4029"/>
    <w:rsid w:val="003B1BBE"/>
    <w:rsid w:val="003B400C"/>
    <w:rsid w:val="003B4181"/>
    <w:rsid w:val="003C5ADD"/>
    <w:rsid w:val="003C7703"/>
    <w:rsid w:val="003C7BA1"/>
    <w:rsid w:val="003D08F6"/>
    <w:rsid w:val="003D4505"/>
    <w:rsid w:val="003D4B79"/>
    <w:rsid w:val="003E455F"/>
    <w:rsid w:val="003F28C2"/>
    <w:rsid w:val="003F30BC"/>
    <w:rsid w:val="003F3B75"/>
    <w:rsid w:val="003F3EA9"/>
    <w:rsid w:val="003F60FE"/>
    <w:rsid w:val="003F6A3B"/>
    <w:rsid w:val="003F71FC"/>
    <w:rsid w:val="0040037F"/>
    <w:rsid w:val="00402057"/>
    <w:rsid w:val="00404FDC"/>
    <w:rsid w:val="00406CC9"/>
    <w:rsid w:val="00411E63"/>
    <w:rsid w:val="0041257E"/>
    <w:rsid w:val="004146A7"/>
    <w:rsid w:val="00421AD6"/>
    <w:rsid w:val="0042389D"/>
    <w:rsid w:val="004255BF"/>
    <w:rsid w:val="00425C2C"/>
    <w:rsid w:val="004379C1"/>
    <w:rsid w:val="00440B3A"/>
    <w:rsid w:val="00442C0E"/>
    <w:rsid w:val="00442CCB"/>
    <w:rsid w:val="004438B1"/>
    <w:rsid w:val="00443DE9"/>
    <w:rsid w:val="00444070"/>
    <w:rsid w:val="0044440E"/>
    <w:rsid w:val="00446563"/>
    <w:rsid w:val="00450867"/>
    <w:rsid w:val="0045189A"/>
    <w:rsid w:val="00451BFB"/>
    <w:rsid w:val="00462928"/>
    <w:rsid w:val="004672B6"/>
    <w:rsid w:val="0047503B"/>
    <w:rsid w:val="00477A30"/>
    <w:rsid w:val="0048037A"/>
    <w:rsid w:val="004837EA"/>
    <w:rsid w:val="00484769"/>
    <w:rsid w:val="004859C5"/>
    <w:rsid w:val="00486BC9"/>
    <w:rsid w:val="00487CEE"/>
    <w:rsid w:val="00494D22"/>
    <w:rsid w:val="004959C6"/>
    <w:rsid w:val="004A02C1"/>
    <w:rsid w:val="004A5C46"/>
    <w:rsid w:val="004B2C4D"/>
    <w:rsid w:val="004B3581"/>
    <w:rsid w:val="004B69BB"/>
    <w:rsid w:val="004B7D53"/>
    <w:rsid w:val="004C1EB0"/>
    <w:rsid w:val="004C262C"/>
    <w:rsid w:val="004C4A0C"/>
    <w:rsid w:val="004C76A1"/>
    <w:rsid w:val="004D6A9F"/>
    <w:rsid w:val="004D6F50"/>
    <w:rsid w:val="004E24EF"/>
    <w:rsid w:val="004E379B"/>
    <w:rsid w:val="004E4F6F"/>
    <w:rsid w:val="004F5855"/>
    <w:rsid w:val="005014DC"/>
    <w:rsid w:val="00503560"/>
    <w:rsid w:val="00503F60"/>
    <w:rsid w:val="00511E5F"/>
    <w:rsid w:val="0051305B"/>
    <w:rsid w:val="005163A0"/>
    <w:rsid w:val="00523501"/>
    <w:rsid w:val="005332F9"/>
    <w:rsid w:val="0053398D"/>
    <w:rsid w:val="00544484"/>
    <w:rsid w:val="00545794"/>
    <w:rsid w:val="00551395"/>
    <w:rsid w:val="005536EE"/>
    <w:rsid w:val="0055531E"/>
    <w:rsid w:val="00555ACB"/>
    <w:rsid w:val="005578EE"/>
    <w:rsid w:val="00557A91"/>
    <w:rsid w:val="00565EDD"/>
    <w:rsid w:val="00570289"/>
    <w:rsid w:val="005718DC"/>
    <w:rsid w:val="00571E17"/>
    <w:rsid w:val="005720D4"/>
    <w:rsid w:val="005760B8"/>
    <w:rsid w:val="00580C8D"/>
    <w:rsid w:val="005828C2"/>
    <w:rsid w:val="00582D3E"/>
    <w:rsid w:val="005846F8"/>
    <w:rsid w:val="005853BA"/>
    <w:rsid w:val="00585C50"/>
    <w:rsid w:val="00590293"/>
    <w:rsid w:val="005914A4"/>
    <w:rsid w:val="00594C00"/>
    <w:rsid w:val="005A471B"/>
    <w:rsid w:val="005B3140"/>
    <w:rsid w:val="005C48F1"/>
    <w:rsid w:val="005C7100"/>
    <w:rsid w:val="005C7753"/>
    <w:rsid w:val="005C7DE9"/>
    <w:rsid w:val="005D2F7C"/>
    <w:rsid w:val="005D47A7"/>
    <w:rsid w:val="005D6FDC"/>
    <w:rsid w:val="005D7D26"/>
    <w:rsid w:val="005E1CED"/>
    <w:rsid w:val="005E59B7"/>
    <w:rsid w:val="005F0957"/>
    <w:rsid w:val="005F0D3D"/>
    <w:rsid w:val="005F4501"/>
    <w:rsid w:val="005F4B44"/>
    <w:rsid w:val="006140AA"/>
    <w:rsid w:val="00614956"/>
    <w:rsid w:val="006164F0"/>
    <w:rsid w:val="006169F7"/>
    <w:rsid w:val="0062143D"/>
    <w:rsid w:val="00622810"/>
    <w:rsid w:val="00627653"/>
    <w:rsid w:val="00634345"/>
    <w:rsid w:val="00643ABD"/>
    <w:rsid w:val="00645891"/>
    <w:rsid w:val="00652A01"/>
    <w:rsid w:val="00663935"/>
    <w:rsid w:val="006718F2"/>
    <w:rsid w:val="00676E3A"/>
    <w:rsid w:val="00677D62"/>
    <w:rsid w:val="00684796"/>
    <w:rsid w:val="00685781"/>
    <w:rsid w:val="00692007"/>
    <w:rsid w:val="006A0353"/>
    <w:rsid w:val="006A37CE"/>
    <w:rsid w:val="006A4DA0"/>
    <w:rsid w:val="006A57B1"/>
    <w:rsid w:val="006A5FC3"/>
    <w:rsid w:val="006A7429"/>
    <w:rsid w:val="006C56FE"/>
    <w:rsid w:val="006C7370"/>
    <w:rsid w:val="006D1D10"/>
    <w:rsid w:val="006D3366"/>
    <w:rsid w:val="006D6A48"/>
    <w:rsid w:val="006E20E8"/>
    <w:rsid w:val="006E5B15"/>
    <w:rsid w:val="006E6F6A"/>
    <w:rsid w:val="006F5009"/>
    <w:rsid w:val="006F620E"/>
    <w:rsid w:val="00701290"/>
    <w:rsid w:val="00702B6D"/>
    <w:rsid w:val="00704273"/>
    <w:rsid w:val="00705200"/>
    <w:rsid w:val="00710F4F"/>
    <w:rsid w:val="007171D0"/>
    <w:rsid w:val="00717F03"/>
    <w:rsid w:val="0072016D"/>
    <w:rsid w:val="007210E2"/>
    <w:rsid w:val="0072436D"/>
    <w:rsid w:val="00725950"/>
    <w:rsid w:val="00732594"/>
    <w:rsid w:val="00732B49"/>
    <w:rsid w:val="007401D8"/>
    <w:rsid w:val="00741135"/>
    <w:rsid w:val="0074220C"/>
    <w:rsid w:val="00742ADB"/>
    <w:rsid w:val="00745800"/>
    <w:rsid w:val="007624C0"/>
    <w:rsid w:val="007700DC"/>
    <w:rsid w:val="00771043"/>
    <w:rsid w:val="007722CE"/>
    <w:rsid w:val="00773258"/>
    <w:rsid w:val="007739E9"/>
    <w:rsid w:val="00775D9A"/>
    <w:rsid w:val="00777656"/>
    <w:rsid w:val="00784E96"/>
    <w:rsid w:val="0078709A"/>
    <w:rsid w:val="0079481C"/>
    <w:rsid w:val="00794CA9"/>
    <w:rsid w:val="007A4529"/>
    <w:rsid w:val="007A61DB"/>
    <w:rsid w:val="007B0FAC"/>
    <w:rsid w:val="007B5082"/>
    <w:rsid w:val="007B7B27"/>
    <w:rsid w:val="007C09CD"/>
    <w:rsid w:val="007C1501"/>
    <w:rsid w:val="007C3584"/>
    <w:rsid w:val="007C7110"/>
    <w:rsid w:val="007D0C63"/>
    <w:rsid w:val="007D2F44"/>
    <w:rsid w:val="007D4F61"/>
    <w:rsid w:val="007E07FE"/>
    <w:rsid w:val="007E0FD6"/>
    <w:rsid w:val="007E1D03"/>
    <w:rsid w:val="007E4E6C"/>
    <w:rsid w:val="007E74FD"/>
    <w:rsid w:val="007F21DC"/>
    <w:rsid w:val="007F2350"/>
    <w:rsid w:val="007F2854"/>
    <w:rsid w:val="007F28B4"/>
    <w:rsid w:val="007F3364"/>
    <w:rsid w:val="007F3DD1"/>
    <w:rsid w:val="007F6202"/>
    <w:rsid w:val="007F62C7"/>
    <w:rsid w:val="00800949"/>
    <w:rsid w:val="00802664"/>
    <w:rsid w:val="00804577"/>
    <w:rsid w:val="00804A55"/>
    <w:rsid w:val="008130BF"/>
    <w:rsid w:val="00813BEF"/>
    <w:rsid w:val="0081547F"/>
    <w:rsid w:val="008156E8"/>
    <w:rsid w:val="008160CB"/>
    <w:rsid w:val="00816C16"/>
    <w:rsid w:val="008178EF"/>
    <w:rsid w:val="00821A97"/>
    <w:rsid w:val="00821F56"/>
    <w:rsid w:val="00822BC1"/>
    <w:rsid w:val="0082417B"/>
    <w:rsid w:val="008267ED"/>
    <w:rsid w:val="00830EF5"/>
    <w:rsid w:val="008313D5"/>
    <w:rsid w:val="008315D9"/>
    <w:rsid w:val="008337B5"/>
    <w:rsid w:val="008340AE"/>
    <w:rsid w:val="00844663"/>
    <w:rsid w:val="0085231A"/>
    <w:rsid w:val="00861696"/>
    <w:rsid w:val="008642C1"/>
    <w:rsid w:val="00867BDF"/>
    <w:rsid w:val="0087097F"/>
    <w:rsid w:val="00881D08"/>
    <w:rsid w:val="0088356C"/>
    <w:rsid w:val="008920BD"/>
    <w:rsid w:val="00893C1F"/>
    <w:rsid w:val="008972E6"/>
    <w:rsid w:val="008A0475"/>
    <w:rsid w:val="008A1500"/>
    <w:rsid w:val="008A2F98"/>
    <w:rsid w:val="008C147E"/>
    <w:rsid w:val="008C2C12"/>
    <w:rsid w:val="008C37C1"/>
    <w:rsid w:val="008C548C"/>
    <w:rsid w:val="008D04D2"/>
    <w:rsid w:val="008E2ED5"/>
    <w:rsid w:val="008E5A5F"/>
    <w:rsid w:val="008F1097"/>
    <w:rsid w:val="008F3497"/>
    <w:rsid w:val="008F4EAE"/>
    <w:rsid w:val="008F649E"/>
    <w:rsid w:val="008F6721"/>
    <w:rsid w:val="009110C5"/>
    <w:rsid w:val="00914191"/>
    <w:rsid w:val="00915ACE"/>
    <w:rsid w:val="00917D1A"/>
    <w:rsid w:val="009247B4"/>
    <w:rsid w:val="009263F4"/>
    <w:rsid w:val="00927CA8"/>
    <w:rsid w:val="00931ABA"/>
    <w:rsid w:val="009403DC"/>
    <w:rsid w:val="00941C9F"/>
    <w:rsid w:val="00942A04"/>
    <w:rsid w:val="00945CD6"/>
    <w:rsid w:val="009617FA"/>
    <w:rsid w:val="00965210"/>
    <w:rsid w:val="00973FAA"/>
    <w:rsid w:val="009746AB"/>
    <w:rsid w:val="0097680A"/>
    <w:rsid w:val="00976B14"/>
    <w:rsid w:val="009838DF"/>
    <w:rsid w:val="00983E55"/>
    <w:rsid w:val="00987A02"/>
    <w:rsid w:val="00991275"/>
    <w:rsid w:val="0099136E"/>
    <w:rsid w:val="009925D0"/>
    <w:rsid w:val="0099484E"/>
    <w:rsid w:val="00996C98"/>
    <w:rsid w:val="009A4454"/>
    <w:rsid w:val="009A6A65"/>
    <w:rsid w:val="009A7C07"/>
    <w:rsid w:val="009B157D"/>
    <w:rsid w:val="009B28DC"/>
    <w:rsid w:val="009B5E4B"/>
    <w:rsid w:val="009C049A"/>
    <w:rsid w:val="009C0E0E"/>
    <w:rsid w:val="009C3B2F"/>
    <w:rsid w:val="009D0D0E"/>
    <w:rsid w:val="009D0E1C"/>
    <w:rsid w:val="009D5586"/>
    <w:rsid w:val="009D7759"/>
    <w:rsid w:val="009E094E"/>
    <w:rsid w:val="009E412E"/>
    <w:rsid w:val="009E4A24"/>
    <w:rsid w:val="009E4ACA"/>
    <w:rsid w:val="009F26EA"/>
    <w:rsid w:val="009F2D6C"/>
    <w:rsid w:val="00A073CA"/>
    <w:rsid w:val="00A077A6"/>
    <w:rsid w:val="00A2477D"/>
    <w:rsid w:val="00A27FEF"/>
    <w:rsid w:val="00A30EB7"/>
    <w:rsid w:val="00A32D54"/>
    <w:rsid w:val="00A4689C"/>
    <w:rsid w:val="00A470BD"/>
    <w:rsid w:val="00A4724A"/>
    <w:rsid w:val="00A50E9A"/>
    <w:rsid w:val="00A52506"/>
    <w:rsid w:val="00A5264E"/>
    <w:rsid w:val="00A60137"/>
    <w:rsid w:val="00A66AAE"/>
    <w:rsid w:val="00A72D90"/>
    <w:rsid w:val="00A73087"/>
    <w:rsid w:val="00A73236"/>
    <w:rsid w:val="00A75765"/>
    <w:rsid w:val="00A80C84"/>
    <w:rsid w:val="00A86264"/>
    <w:rsid w:val="00A86BE3"/>
    <w:rsid w:val="00A92505"/>
    <w:rsid w:val="00A92A87"/>
    <w:rsid w:val="00AA1A4D"/>
    <w:rsid w:val="00AB04D4"/>
    <w:rsid w:val="00AB400C"/>
    <w:rsid w:val="00AB5226"/>
    <w:rsid w:val="00AB5F40"/>
    <w:rsid w:val="00AC20A5"/>
    <w:rsid w:val="00AC525C"/>
    <w:rsid w:val="00AD1340"/>
    <w:rsid w:val="00AD17A9"/>
    <w:rsid w:val="00AD1BB3"/>
    <w:rsid w:val="00AD400F"/>
    <w:rsid w:val="00AE4002"/>
    <w:rsid w:val="00AE4976"/>
    <w:rsid w:val="00AE69C5"/>
    <w:rsid w:val="00AF48C3"/>
    <w:rsid w:val="00AF5CE0"/>
    <w:rsid w:val="00AF6974"/>
    <w:rsid w:val="00AF7118"/>
    <w:rsid w:val="00B0264A"/>
    <w:rsid w:val="00B0341F"/>
    <w:rsid w:val="00B03B66"/>
    <w:rsid w:val="00B047EC"/>
    <w:rsid w:val="00B1468B"/>
    <w:rsid w:val="00B14BBD"/>
    <w:rsid w:val="00B1626D"/>
    <w:rsid w:val="00B22698"/>
    <w:rsid w:val="00B24ABB"/>
    <w:rsid w:val="00B252AD"/>
    <w:rsid w:val="00B32CC4"/>
    <w:rsid w:val="00B35F0B"/>
    <w:rsid w:val="00B37E25"/>
    <w:rsid w:val="00B42109"/>
    <w:rsid w:val="00B4565C"/>
    <w:rsid w:val="00B4579B"/>
    <w:rsid w:val="00B477E4"/>
    <w:rsid w:val="00B50ADC"/>
    <w:rsid w:val="00B567B4"/>
    <w:rsid w:val="00B650CA"/>
    <w:rsid w:val="00B65EB1"/>
    <w:rsid w:val="00B66EA3"/>
    <w:rsid w:val="00B673CF"/>
    <w:rsid w:val="00B71CDD"/>
    <w:rsid w:val="00B749A0"/>
    <w:rsid w:val="00B75541"/>
    <w:rsid w:val="00B76826"/>
    <w:rsid w:val="00B8063A"/>
    <w:rsid w:val="00B80B7A"/>
    <w:rsid w:val="00B81E3A"/>
    <w:rsid w:val="00B82AC1"/>
    <w:rsid w:val="00B8667F"/>
    <w:rsid w:val="00B921D4"/>
    <w:rsid w:val="00B92639"/>
    <w:rsid w:val="00B93FB7"/>
    <w:rsid w:val="00B94BA0"/>
    <w:rsid w:val="00B954DE"/>
    <w:rsid w:val="00BA3298"/>
    <w:rsid w:val="00BA58C1"/>
    <w:rsid w:val="00BB0D33"/>
    <w:rsid w:val="00BB10B0"/>
    <w:rsid w:val="00BC0AD6"/>
    <w:rsid w:val="00BC1BD9"/>
    <w:rsid w:val="00BC1D16"/>
    <w:rsid w:val="00BD2FFF"/>
    <w:rsid w:val="00BE320D"/>
    <w:rsid w:val="00BE561E"/>
    <w:rsid w:val="00BE5B1C"/>
    <w:rsid w:val="00BF3FDD"/>
    <w:rsid w:val="00BF528F"/>
    <w:rsid w:val="00BF7109"/>
    <w:rsid w:val="00C05163"/>
    <w:rsid w:val="00C05734"/>
    <w:rsid w:val="00C063D2"/>
    <w:rsid w:val="00C11E16"/>
    <w:rsid w:val="00C11FDA"/>
    <w:rsid w:val="00C21554"/>
    <w:rsid w:val="00C22105"/>
    <w:rsid w:val="00C305CA"/>
    <w:rsid w:val="00C31311"/>
    <w:rsid w:val="00C3135F"/>
    <w:rsid w:val="00C32ED3"/>
    <w:rsid w:val="00C40033"/>
    <w:rsid w:val="00C44FCB"/>
    <w:rsid w:val="00C52323"/>
    <w:rsid w:val="00C54412"/>
    <w:rsid w:val="00C56BA4"/>
    <w:rsid w:val="00C56CE3"/>
    <w:rsid w:val="00C6011B"/>
    <w:rsid w:val="00C64210"/>
    <w:rsid w:val="00C66C31"/>
    <w:rsid w:val="00C72D34"/>
    <w:rsid w:val="00C745CF"/>
    <w:rsid w:val="00C855BE"/>
    <w:rsid w:val="00C85808"/>
    <w:rsid w:val="00C8743F"/>
    <w:rsid w:val="00C91F7E"/>
    <w:rsid w:val="00C927BD"/>
    <w:rsid w:val="00C955C5"/>
    <w:rsid w:val="00CA2178"/>
    <w:rsid w:val="00CA4ACF"/>
    <w:rsid w:val="00CB0882"/>
    <w:rsid w:val="00CB197C"/>
    <w:rsid w:val="00CB3C40"/>
    <w:rsid w:val="00CB78D5"/>
    <w:rsid w:val="00CC5EE4"/>
    <w:rsid w:val="00CC697A"/>
    <w:rsid w:val="00CC6E86"/>
    <w:rsid w:val="00CC7CB4"/>
    <w:rsid w:val="00CD397E"/>
    <w:rsid w:val="00CD54DB"/>
    <w:rsid w:val="00CD58AF"/>
    <w:rsid w:val="00CD5D8F"/>
    <w:rsid w:val="00CD6B47"/>
    <w:rsid w:val="00CD6DE7"/>
    <w:rsid w:val="00CD6E63"/>
    <w:rsid w:val="00CE010A"/>
    <w:rsid w:val="00CE0BC4"/>
    <w:rsid w:val="00CE240E"/>
    <w:rsid w:val="00CE2580"/>
    <w:rsid w:val="00CE5A32"/>
    <w:rsid w:val="00CF1231"/>
    <w:rsid w:val="00CF6AF4"/>
    <w:rsid w:val="00D01171"/>
    <w:rsid w:val="00D02643"/>
    <w:rsid w:val="00D02802"/>
    <w:rsid w:val="00D03B61"/>
    <w:rsid w:val="00D0468C"/>
    <w:rsid w:val="00D04C6D"/>
    <w:rsid w:val="00D13E24"/>
    <w:rsid w:val="00D14793"/>
    <w:rsid w:val="00D21CDB"/>
    <w:rsid w:val="00D23173"/>
    <w:rsid w:val="00D23B39"/>
    <w:rsid w:val="00D26124"/>
    <w:rsid w:val="00D27E61"/>
    <w:rsid w:val="00D321CE"/>
    <w:rsid w:val="00D53EE2"/>
    <w:rsid w:val="00D54BA9"/>
    <w:rsid w:val="00D55367"/>
    <w:rsid w:val="00D605FE"/>
    <w:rsid w:val="00D61891"/>
    <w:rsid w:val="00D641BF"/>
    <w:rsid w:val="00D646B6"/>
    <w:rsid w:val="00D65BB3"/>
    <w:rsid w:val="00D65C49"/>
    <w:rsid w:val="00D679A4"/>
    <w:rsid w:val="00D71F1F"/>
    <w:rsid w:val="00D74E10"/>
    <w:rsid w:val="00D75A70"/>
    <w:rsid w:val="00D80615"/>
    <w:rsid w:val="00D83244"/>
    <w:rsid w:val="00D84B94"/>
    <w:rsid w:val="00D84F95"/>
    <w:rsid w:val="00D961B4"/>
    <w:rsid w:val="00DA4FF4"/>
    <w:rsid w:val="00DB1134"/>
    <w:rsid w:val="00DB42AC"/>
    <w:rsid w:val="00DB43D8"/>
    <w:rsid w:val="00DB4E12"/>
    <w:rsid w:val="00DB607E"/>
    <w:rsid w:val="00DB7D64"/>
    <w:rsid w:val="00DC3F26"/>
    <w:rsid w:val="00DC598F"/>
    <w:rsid w:val="00DC7B46"/>
    <w:rsid w:val="00DD0D60"/>
    <w:rsid w:val="00DD3A92"/>
    <w:rsid w:val="00DF3843"/>
    <w:rsid w:val="00DF4268"/>
    <w:rsid w:val="00DF55CB"/>
    <w:rsid w:val="00E03D2C"/>
    <w:rsid w:val="00E04366"/>
    <w:rsid w:val="00E05C8C"/>
    <w:rsid w:val="00E14D2E"/>
    <w:rsid w:val="00E30B34"/>
    <w:rsid w:val="00E3140B"/>
    <w:rsid w:val="00E3256C"/>
    <w:rsid w:val="00E338A1"/>
    <w:rsid w:val="00E347F0"/>
    <w:rsid w:val="00E40C99"/>
    <w:rsid w:val="00E4329F"/>
    <w:rsid w:val="00E44A82"/>
    <w:rsid w:val="00E44EA1"/>
    <w:rsid w:val="00E54DD2"/>
    <w:rsid w:val="00E5706E"/>
    <w:rsid w:val="00E71C95"/>
    <w:rsid w:val="00E72133"/>
    <w:rsid w:val="00E72DEF"/>
    <w:rsid w:val="00E738AE"/>
    <w:rsid w:val="00E73B83"/>
    <w:rsid w:val="00E73EC4"/>
    <w:rsid w:val="00E83051"/>
    <w:rsid w:val="00E86F19"/>
    <w:rsid w:val="00EA01EC"/>
    <w:rsid w:val="00EA0783"/>
    <w:rsid w:val="00EA0D7E"/>
    <w:rsid w:val="00EA2E81"/>
    <w:rsid w:val="00EA3F84"/>
    <w:rsid w:val="00EB04B7"/>
    <w:rsid w:val="00EB092D"/>
    <w:rsid w:val="00EB1AF6"/>
    <w:rsid w:val="00EB3B48"/>
    <w:rsid w:val="00EB3E41"/>
    <w:rsid w:val="00EB6F07"/>
    <w:rsid w:val="00EC1D64"/>
    <w:rsid w:val="00ED1951"/>
    <w:rsid w:val="00ED4703"/>
    <w:rsid w:val="00ED5AC8"/>
    <w:rsid w:val="00EE04B2"/>
    <w:rsid w:val="00EE2D7D"/>
    <w:rsid w:val="00EE3ABF"/>
    <w:rsid w:val="00EE54E7"/>
    <w:rsid w:val="00EE7D2F"/>
    <w:rsid w:val="00EF3F54"/>
    <w:rsid w:val="00EF41A0"/>
    <w:rsid w:val="00EF5BFF"/>
    <w:rsid w:val="00EF5C58"/>
    <w:rsid w:val="00EF6556"/>
    <w:rsid w:val="00EF7231"/>
    <w:rsid w:val="00F00A52"/>
    <w:rsid w:val="00F05D51"/>
    <w:rsid w:val="00F060C7"/>
    <w:rsid w:val="00F17279"/>
    <w:rsid w:val="00F25153"/>
    <w:rsid w:val="00F30C08"/>
    <w:rsid w:val="00F310F4"/>
    <w:rsid w:val="00F327B2"/>
    <w:rsid w:val="00F411DB"/>
    <w:rsid w:val="00F41BEE"/>
    <w:rsid w:val="00F429D5"/>
    <w:rsid w:val="00F44CC3"/>
    <w:rsid w:val="00F5140D"/>
    <w:rsid w:val="00F549AF"/>
    <w:rsid w:val="00F61899"/>
    <w:rsid w:val="00F61A46"/>
    <w:rsid w:val="00F6218F"/>
    <w:rsid w:val="00F63CE0"/>
    <w:rsid w:val="00F655D3"/>
    <w:rsid w:val="00F67697"/>
    <w:rsid w:val="00F67AD6"/>
    <w:rsid w:val="00F70D34"/>
    <w:rsid w:val="00F72230"/>
    <w:rsid w:val="00F73629"/>
    <w:rsid w:val="00F755A5"/>
    <w:rsid w:val="00F76449"/>
    <w:rsid w:val="00F8151E"/>
    <w:rsid w:val="00F8553D"/>
    <w:rsid w:val="00F85657"/>
    <w:rsid w:val="00F87782"/>
    <w:rsid w:val="00F92DCC"/>
    <w:rsid w:val="00FA0D60"/>
    <w:rsid w:val="00FA3393"/>
    <w:rsid w:val="00FA3D25"/>
    <w:rsid w:val="00FA6C8B"/>
    <w:rsid w:val="00FC17AA"/>
    <w:rsid w:val="00FC2FC4"/>
    <w:rsid w:val="00FC34B6"/>
    <w:rsid w:val="00FC5A48"/>
    <w:rsid w:val="00FC67E5"/>
    <w:rsid w:val="00FC6E39"/>
    <w:rsid w:val="00FC6F14"/>
    <w:rsid w:val="00FD17AB"/>
    <w:rsid w:val="00FD3ACA"/>
    <w:rsid w:val="00FD40F7"/>
    <w:rsid w:val="00FE25B6"/>
    <w:rsid w:val="00FE2B47"/>
    <w:rsid w:val="00FE6280"/>
    <w:rsid w:val="00FE792A"/>
    <w:rsid w:val="00FE7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400C"/>
  </w:style>
  <w:style w:type="paragraph" w:styleId="2">
    <w:name w:val="heading 2"/>
    <w:basedOn w:val="a"/>
    <w:link w:val="20"/>
    <w:uiPriority w:val="9"/>
    <w:qFormat/>
    <w:rsid w:val="0054448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0D6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D0D60"/>
    <w:rPr>
      <w:rFonts w:ascii="Segoe UI" w:hAnsi="Segoe UI" w:cs="Segoe UI"/>
      <w:sz w:val="18"/>
      <w:szCs w:val="18"/>
    </w:rPr>
  </w:style>
  <w:style w:type="character" w:styleId="a5">
    <w:name w:val="Hyperlink"/>
    <w:basedOn w:val="a0"/>
    <w:unhideWhenUsed/>
    <w:rsid w:val="00551395"/>
    <w:rPr>
      <w:color w:val="0000FF"/>
      <w:u w:val="single"/>
    </w:rPr>
  </w:style>
  <w:style w:type="table" w:styleId="a6">
    <w:name w:val="Table Grid"/>
    <w:basedOn w:val="a1"/>
    <w:uiPriority w:val="59"/>
    <w:rsid w:val="005513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0910FF"/>
  </w:style>
  <w:style w:type="character" w:customStyle="1" w:styleId="js-phone-number">
    <w:name w:val="js-phone-number"/>
    <w:basedOn w:val="a0"/>
    <w:rsid w:val="000910FF"/>
  </w:style>
  <w:style w:type="paragraph" w:styleId="a7">
    <w:name w:val="No Spacing"/>
    <w:uiPriority w:val="1"/>
    <w:qFormat/>
    <w:rsid w:val="000910FF"/>
    <w:pPr>
      <w:spacing w:after="0" w:line="240" w:lineRule="auto"/>
    </w:pPr>
    <w:rPr>
      <w:rFonts w:ascii="Calibri" w:eastAsia="Calibri" w:hAnsi="Calibri" w:cs="Times New Roman"/>
    </w:rPr>
  </w:style>
  <w:style w:type="paragraph" w:customStyle="1" w:styleId="Default">
    <w:name w:val="Default"/>
    <w:rsid w:val="001150D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List Paragraph"/>
    <w:basedOn w:val="a"/>
    <w:uiPriority w:val="34"/>
    <w:qFormat/>
    <w:rsid w:val="00252C4C"/>
    <w:pPr>
      <w:ind w:left="720"/>
      <w:contextualSpacing/>
    </w:pPr>
  </w:style>
  <w:style w:type="paragraph" w:styleId="a9">
    <w:name w:val="Normal (Web)"/>
    <w:basedOn w:val="a"/>
    <w:uiPriority w:val="99"/>
    <w:unhideWhenUsed/>
    <w:rsid w:val="00987A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5332F9"/>
    <w:rPr>
      <w:i/>
      <w:iCs/>
    </w:rPr>
  </w:style>
  <w:style w:type="character" w:customStyle="1" w:styleId="20">
    <w:name w:val="Заголовок 2 Знак"/>
    <w:basedOn w:val="a0"/>
    <w:link w:val="2"/>
    <w:uiPriority w:val="9"/>
    <w:rsid w:val="00544484"/>
    <w:rPr>
      <w:rFonts w:ascii="Times New Roman" w:eastAsia="Times New Roman" w:hAnsi="Times New Roman" w:cs="Times New Roman"/>
      <w:b/>
      <w:bCs/>
      <w:sz w:val="36"/>
      <w:szCs w:val="36"/>
      <w:lang w:eastAsia="ru-RU"/>
    </w:rPr>
  </w:style>
  <w:style w:type="character" w:styleId="ab">
    <w:name w:val="Strong"/>
    <w:basedOn w:val="a0"/>
    <w:uiPriority w:val="22"/>
    <w:qFormat/>
    <w:rsid w:val="0082417B"/>
    <w:rPr>
      <w:b/>
      <w:bCs/>
    </w:rPr>
  </w:style>
  <w:style w:type="paragraph" w:styleId="ac">
    <w:name w:val="Body Text"/>
    <w:basedOn w:val="a"/>
    <w:link w:val="ad"/>
    <w:uiPriority w:val="1"/>
    <w:qFormat/>
    <w:rsid w:val="00590293"/>
    <w:pPr>
      <w:widowControl w:val="0"/>
      <w:autoSpaceDE w:val="0"/>
      <w:autoSpaceDN w:val="0"/>
      <w:spacing w:after="0" w:line="240" w:lineRule="auto"/>
      <w:ind w:left="398"/>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1"/>
    <w:rsid w:val="00590293"/>
    <w:rPr>
      <w:rFonts w:ascii="Times New Roman" w:eastAsia="Times New Roman" w:hAnsi="Times New Roman" w:cs="Times New Roman"/>
      <w:sz w:val="24"/>
      <w:szCs w:val="24"/>
    </w:rPr>
  </w:style>
  <w:style w:type="paragraph" w:customStyle="1" w:styleId="Heading1">
    <w:name w:val="Heading 1"/>
    <w:basedOn w:val="a"/>
    <w:uiPriority w:val="1"/>
    <w:qFormat/>
    <w:rsid w:val="00590293"/>
    <w:pPr>
      <w:widowControl w:val="0"/>
      <w:autoSpaceDE w:val="0"/>
      <w:autoSpaceDN w:val="0"/>
      <w:spacing w:before="76" w:after="0" w:line="240" w:lineRule="auto"/>
      <w:ind w:left="754"/>
      <w:jc w:val="center"/>
      <w:outlineLvl w:val="1"/>
    </w:pPr>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590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90293"/>
    <w:pPr>
      <w:widowControl w:val="0"/>
      <w:autoSpaceDE w:val="0"/>
      <w:autoSpaceDN w:val="0"/>
      <w:spacing w:after="0" w:line="240" w:lineRule="auto"/>
    </w:pPr>
    <w:rPr>
      <w:rFonts w:ascii="Times New Roman" w:eastAsia="Times New Roman" w:hAnsi="Times New Roman" w:cs="Times New Roman"/>
    </w:rPr>
  </w:style>
  <w:style w:type="table" w:customStyle="1" w:styleId="TableGrid">
    <w:name w:val="TableGrid"/>
    <w:rsid w:val="00FA0D60"/>
    <w:pPr>
      <w:spacing w:after="0" w:line="240" w:lineRule="auto"/>
    </w:pPr>
    <w:rPr>
      <w:rFonts w:eastAsiaTheme="minorEastAsia"/>
      <w:lang w:val="en-US"/>
    </w:rPr>
    <w:tblPr>
      <w:tblCellMar>
        <w:top w:w="0" w:type="dxa"/>
        <w:left w:w="0" w:type="dxa"/>
        <w:bottom w:w="0" w:type="dxa"/>
        <w:right w:w="0" w:type="dxa"/>
      </w:tblCellMar>
    </w:tblPr>
  </w:style>
  <w:style w:type="paragraph" w:styleId="ae">
    <w:name w:val="header"/>
    <w:basedOn w:val="a"/>
    <w:link w:val="af"/>
    <w:uiPriority w:val="99"/>
    <w:semiHidden/>
    <w:unhideWhenUsed/>
    <w:rsid w:val="00545794"/>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45794"/>
  </w:style>
  <w:style w:type="paragraph" w:styleId="af0">
    <w:name w:val="footer"/>
    <w:basedOn w:val="a"/>
    <w:link w:val="af1"/>
    <w:uiPriority w:val="99"/>
    <w:unhideWhenUsed/>
    <w:rsid w:val="0054579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545794"/>
  </w:style>
  <w:style w:type="character" w:styleId="af2">
    <w:name w:val="Placeholder Text"/>
    <w:basedOn w:val="a0"/>
    <w:uiPriority w:val="99"/>
    <w:semiHidden/>
    <w:rsid w:val="004E379B"/>
    <w:rPr>
      <w:color w:val="808080"/>
    </w:rPr>
  </w:style>
  <w:style w:type="character" w:customStyle="1" w:styleId="Bodytext2">
    <w:name w:val="Body text (2)_"/>
    <w:basedOn w:val="a0"/>
    <w:link w:val="Bodytext20"/>
    <w:rsid w:val="009E412E"/>
    <w:rPr>
      <w:rFonts w:ascii="Times New Roman" w:eastAsia="Times New Roman" w:hAnsi="Times New Roman" w:cs="Times New Roman"/>
      <w:shd w:val="clear" w:color="auto" w:fill="FFFFFF"/>
    </w:rPr>
  </w:style>
  <w:style w:type="character" w:customStyle="1" w:styleId="Bodytext2SegoeUI105ptItalicSpacing1pt">
    <w:name w:val="Body text (2) + Segoe UI;10.5 pt;Italic;Spacing 1 pt"/>
    <w:basedOn w:val="Bodytext2"/>
    <w:rsid w:val="009E412E"/>
    <w:rPr>
      <w:rFonts w:ascii="Segoe UI" w:eastAsia="Segoe UI" w:hAnsi="Segoe UI" w:cs="Segoe UI"/>
      <w:i/>
      <w:iCs/>
      <w:color w:val="000000"/>
      <w:spacing w:val="30"/>
      <w:w w:val="100"/>
      <w:position w:val="0"/>
      <w:sz w:val="21"/>
      <w:szCs w:val="21"/>
      <w:lang w:val="ru-RU" w:eastAsia="ru-RU" w:bidi="ru-RU"/>
    </w:rPr>
  </w:style>
  <w:style w:type="paragraph" w:customStyle="1" w:styleId="Bodytext20">
    <w:name w:val="Body text (2)"/>
    <w:basedOn w:val="a"/>
    <w:link w:val="Bodytext2"/>
    <w:rsid w:val="009E412E"/>
    <w:pPr>
      <w:widowControl w:val="0"/>
      <w:shd w:val="clear" w:color="auto" w:fill="FFFFFF"/>
      <w:spacing w:after="0" w:line="0" w:lineRule="atLeast"/>
      <w:jc w:val="both"/>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31757966">
      <w:bodyDiv w:val="1"/>
      <w:marLeft w:val="0"/>
      <w:marRight w:val="0"/>
      <w:marTop w:val="0"/>
      <w:marBottom w:val="0"/>
      <w:divBdr>
        <w:top w:val="none" w:sz="0" w:space="0" w:color="auto"/>
        <w:left w:val="none" w:sz="0" w:space="0" w:color="auto"/>
        <w:bottom w:val="none" w:sz="0" w:space="0" w:color="auto"/>
        <w:right w:val="none" w:sz="0" w:space="0" w:color="auto"/>
      </w:divBdr>
      <w:divsChild>
        <w:div w:id="329718460">
          <w:marLeft w:val="0"/>
          <w:marRight w:val="0"/>
          <w:marTop w:val="0"/>
          <w:marBottom w:val="0"/>
          <w:divBdr>
            <w:top w:val="none" w:sz="0" w:space="0" w:color="auto"/>
            <w:left w:val="none" w:sz="0" w:space="0" w:color="auto"/>
            <w:bottom w:val="none" w:sz="0" w:space="0" w:color="auto"/>
            <w:right w:val="none" w:sz="0" w:space="0" w:color="auto"/>
          </w:divBdr>
          <w:divsChild>
            <w:div w:id="2024235966">
              <w:marLeft w:val="0"/>
              <w:marRight w:val="0"/>
              <w:marTop w:val="0"/>
              <w:marBottom w:val="0"/>
              <w:divBdr>
                <w:top w:val="none" w:sz="0" w:space="0" w:color="auto"/>
                <w:left w:val="none" w:sz="0" w:space="0" w:color="auto"/>
                <w:bottom w:val="none" w:sz="0" w:space="0" w:color="auto"/>
                <w:right w:val="none" w:sz="0" w:space="0" w:color="auto"/>
              </w:divBdr>
              <w:divsChild>
                <w:div w:id="1578856415">
                  <w:marLeft w:val="0"/>
                  <w:marRight w:val="0"/>
                  <w:marTop w:val="0"/>
                  <w:marBottom w:val="0"/>
                  <w:divBdr>
                    <w:top w:val="none" w:sz="0" w:space="0" w:color="auto"/>
                    <w:left w:val="none" w:sz="0" w:space="0" w:color="auto"/>
                    <w:bottom w:val="none" w:sz="0" w:space="0" w:color="auto"/>
                    <w:right w:val="none" w:sz="0" w:space="0" w:color="auto"/>
                  </w:divBdr>
                  <w:divsChild>
                    <w:div w:id="894007163">
                      <w:marLeft w:val="300"/>
                      <w:marRight w:val="300"/>
                      <w:marTop w:val="0"/>
                      <w:marBottom w:val="0"/>
                      <w:divBdr>
                        <w:top w:val="none" w:sz="0" w:space="0" w:color="auto"/>
                        <w:left w:val="none" w:sz="0" w:space="0" w:color="auto"/>
                        <w:bottom w:val="none" w:sz="0" w:space="0" w:color="auto"/>
                        <w:right w:val="none" w:sz="0" w:space="0" w:color="auto"/>
                      </w:divBdr>
                      <w:divsChild>
                        <w:div w:id="90584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8427671">
          <w:marLeft w:val="0"/>
          <w:marRight w:val="0"/>
          <w:marTop w:val="0"/>
          <w:marBottom w:val="0"/>
          <w:divBdr>
            <w:top w:val="none" w:sz="0" w:space="0" w:color="auto"/>
            <w:left w:val="none" w:sz="0" w:space="0" w:color="auto"/>
            <w:bottom w:val="none" w:sz="0" w:space="0" w:color="auto"/>
            <w:right w:val="none" w:sz="0" w:space="0" w:color="auto"/>
          </w:divBdr>
          <w:divsChild>
            <w:div w:id="654724067">
              <w:marLeft w:val="0"/>
              <w:marRight w:val="0"/>
              <w:marTop w:val="0"/>
              <w:marBottom w:val="0"/>
              <w:divBdr>
                <w:top w:val="none" w:sz="0" w:space="0" w:color="auto"/>
                <w:left w:val="none" w:sz="0" w:space="0" w:color="auto"/>
                <w:bottom w:val="none" w:sz="0" w:space="0" w:color="auto"/>
                <w:right w:val="none" w:sz="0" w:space="0" w:color="auto"/>
              </w:divBdr>
              <w:divsChild>
                <w:div w:id="1960911108">
                  <w:marLeft w:val="0"/>
                  <w:marRight w:val="0"/>
                  <w:marTop w:val="0"/>
                  <w:marBottom w:val="0"/>
                  <w:divBdr>
                    <w:top w:val="none" w:sz="0" w:space="0" w:color="auto"/>
                    <w:left w:val="none" w:sz="0" w:space="0" w:color="auto"/>
                    <w:bottom w:val="none" w:sz="0" w:space="0" w:color="auto"/>
                    <w:right w:val="none" w:sz="0" w:space="0" w:color="auto"/>
                  </w:divBdr>
                  <w:divsChild>
                    <w:div w:id="1125613443">
                      <w:marLeft w:val="300"/>
                      <w:marRight w:val="300"/>
                      <w:marTop w:val="0"/>
                      <w:marBottom w:val="0"/>
                      <w:divBdr>
                        <w:top w:val="none" w:sz="0" w:space="0" w:color="auto"/>
                        <w:left w:val="none" w:sz="0" w:space="0" w:color="auto"/>
                        <w:bottom w:val="none" w:sz="0" w:space="0" w:color="auto"/>
                        <w:right w:val="none" w:sz="0" w:space="0" w:color="auto"/>
                      </w:divBdr>
                      <w:divsChild>
                        <w:div w:id="65106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785226">
      <w:bodyDiv w:val="1"/>
      <w:marLeft w:val="0"/>
      <w:marRight w:val="0"/>
      <w:marTop w:val="0"/>
      <w:marBottom w:val="0"/>
      <w:divBdr>
        <w:top w:val="none" w:sz="0" w:space="0" w:color="auto"/>
        <w:left w:val="none" w:sz="0" w:space="0" w:color="auto"/>
        <w:bottom w:val="none" w:sz="0" w:space="0" w:color="auto"/>
        <w:right w:val="none" w:sz="0" w:space="0" w:color="auto"/>
      </w:divBdr>
    </w:div>
    <w:div w:id="179901630">
      <w:bodyDiv w:val="1"/>
      <w:marLeft w:val="0"/>
      <w:marRight w:val="0"/>
      <w:marTop w:val="0"/>
      <w:marBottom w:val="0"/>
      <w:divBdr>
        <w:top w:val="none" w:sz="0" w:space="0" w:color="auto"/>
        <w:left w:val="none" w:sz="0" w:space="0" w:color="auto"/>
        <w:bottom w:val="none" w:sz="0" w:space="0" w:color="auto"/>
        <w:right w:val="none" w:sz="0" w:space="0" w:color="auto"/>
      </w:divBdr>
    </w:div>
    <w:div w:id="233005911">
      <w:bodyDiv w:val="1"/>
      <w:marLeft w:val="0"/>
      <w:marRight w:val="0"/>
      <w:marTop w:val="0"/>
      <w:marBottom w:val="0"/>
      <w:divBdr>
        <w:top w:val="none" w:sz="0" w:space="0" w:color="auto"/>
        <w:left w:val="none" w:sz="0" w:space="0" w:color="auto"/>
        <w:bottom w:val="none" w:sz="0" w:space="0" w:color="auto"/>
        <w:right w:val="none" w:sz="0" w:space="0" w:color="auto"/>
      </w:divBdr>
    </w:div>
    <w:div w:id="285045506">
      <w:bodyDiv w:val="1"/>
      <w:marLeft w:val="0"/>
      <w:marRight w:val="0"/>
      <w:marTop w:val="0"/>
      <w:marBottom w:val="0"/>
      <w:divBdr>
        <w:top w:val="none" w:sz="0" w:space="0" w:color="auto"/>
        <w:left w:val="none" w:sz="0" w:space="0" w:color="auto"/>
        <w:bottom w:val="none" w:sz="0" w:space="0" w:color="auto"/>
        <w:right w:val="none" w:sz="0" w:space="0" w:color="auto"/>
      </w:divBdr>
    </w:div>
    <w:div w:id="321783077">
      <w:bodyDiv w:val="1"/>
      <w:marLeft w:val="0"/>
      <w:marRight w:val="0"/>
      <w:marTop w:val="0"/>
      <w:marBottom w:val="0"/>
      <w:divBdr>
        <w:top w:val="none" w:sz="0" w:space="0" w:color="auto"/>
        <w:left w:val="none" w:sz="0" w:space="0" w:color="auto"/>
        <w:bottom w:val="none" w:sz="0" w:space="0" w:color="auto"/>
        <w:right w:val="none" w:sz="0" w:space="0" w:color="auto"/>
      </w:divBdr>
    </w:div>
    <w:div w:id="338235288">
      <w:bodyDiv w:val="1"/>
      <w:marLeft w:val="0"/>
      <w:marRight w:val="0"/>
      <w:marTop w:val="0"/>
      <w:marBottom w:val="0"/>
      <w:divBdr>
        <w:top w:val="none" w:sz="0" w:space="0" w:color="auto"/>
        <w:left w:val="none" w:sz="0" w:space="0" w:color="auto"/>
        <w:bottom w:val="none" w:sz="0" w:space="0" w:color="auto"/>
        <w:right w:val="none" w:sz="0" w:space="0" w:color="auto"/>
      </w:divBdr>
    </w:div>
    <w:div w:id="609436927">
      <w:bodyDiv w:val="1"/>
      <w:marLeft w:val="0"/>
      <w:marRight w:val="0"/>
      <w:marTop w:val="0"/>
      <w:marBottom w:val="0"/>
      <w:divBdr>
        <w:top w:val="none" w:sz="0" w:space="0" w:color="auto"/>
        <w:left w:val="none" w:sz="0" w:space="0" w:color="auto"/>
        <w:bottom w:val="none" w:sz="0" w:space="0" w:color="auto"/>
        <w:right w:val="none" w:sz="0" w:space="0" w:color="auto"/>
      </w:divBdr>
    </w:div>
    <w:div w:id="628323622">
      <w:bodyDiv w:val="1"/>
      <w:marLeft w:val="0"/>
      <w:marRight w:val="0"/>
      <w:marTop w:val="0"/>
      <w:marBottom w:val="0"/>
      <w:divBdr>
        <w:top w:val="none" w:sz="0" w:space="0" w:color="auto"/>
        <w:left w:val="none" w:sz="0" w:space="0" w:color="auto"/>
        <w:bottom w:val="none" w:sz="0" w:space="0" w:color="auto"/>
        <w:right w:val="none" w:sz="0" w:space="0" w:color="auto"/>
      </w:divBdr>
    </w:div>
    <w:div w:id="727609564">
      <w:bodyDiv w:val="1"/>
      <w:marLeft w:val="0"/>
      <w:marRight w:val="0"/>
      <w:marTop w:val="0"/>
      <w:marBottom w:val="0"/>
      <w:divBdr>
        <w:top w:val="none" w:sz="0" w:space="0" w:color="auto"/>
        <w:left w:val="none" w:sz="0" w:space="0" w:color="auto"/>
        <w:bottom w:val="none" w:sz="0" w:space="0" w:color="auto"/>
        <w:right w:val="none" w:sz="0" w:space="0" w:color="auto"/>
      </w:divBdr>
    </w:div>
    <w:div w:id="809594899">
      <w:bodyDiv w:val="1"/>
      <w:marLeft w:val="0"/>
      <w:marRight w:val="0"/>
      <w:marTop w:val="0"/>
      <w:marBottom w:val="0"/>
      <w:divBdr>
        <w:top w:val="none" w:sz="0" w:space="0" w:color="auto"/>
        <w:left w:val="none" w:sz="0" w:space="0" w:color="auto"/>
        <w:bottom w:val="none" w:sz="0" w:space="0" w:color="auto"/>
        <w:right w:val="none" w:sz="0" w:space="0" w:color="auto"/>
      </w:divBdr>
    </w:div>
    <w:div w:id="818419317">
      <w:bodyDiv w:val="1"/>
      <w:marLeft w:val="0"/>
      <w:marRight w:val="0"/>
      <w:marTop w:val="0"/>
      <w:marBottom w:val="0"/>
      <w:divBdr>
        <w:top w:val="none" w:sz="0" w:space="0" w:color="auto"/>
        <w:left w:val="none" w:sz="0" w:space="0" w:color="auto"/>
        <w:bottom w:val="none" w:sz="0" w:space="0" w:color="auto"/>
        <w:right w:val="none" w:sz="0" w:space="0" w:color="auto"/>
      </w:divBdr>
    </w:div>
    <w:div w:id="905142323">
      <w:bodyDiv w:val="1"/>
      <w:marLeft w:val="0"/>
      <w:marRight w:val="0"/>
      <w:marTop w:val="0"/>
      <w:marBottom w:val="0"/>
      <w:divBdr>
        <w:top w:val="none" w:sz="0" w:space="0" w:color="auto"/>
        <w:left w:val="none" w:sz="0" w:space="0" w:color="auto"/>
        <w:bottom w:val="none" w:sz="0" w:space="0" w:color="auto"/>
        <w:right w:val="none" w:sz="0" w:space="0" w:color="auto"/>
      </w:divBdr>
    </w:div>
    <w:div w:id="1009796955">
      <w:bodyDiv w:val="1"/>
      <w:marLeft w:val="0"/>
      <w:marRight w:val="0"/>
      <w:marTop w:val="0"/>
      <w:marBottom w:val="0"/>
      <w:divBdr>
        <w:top w:val="none" w:sz="0" w:space="0" w:color="auto"/>
        <w:left w:val="none" w:sz="0" w:space="0" w:color="auto"/>
        <w:bottom w:val="none" w:sz="0" w:space="0" w:color="auto"/>
        <w:right w:val="none" w:sz="0" w:space="0" w:color="auto"/>
      </w:divBdr>
    </w:div>
    <w:div w:id="1070664021">
      <w:bodyDiv w:val="1"/>
      <w:marLeft w:val="0"/>
      <w:marRight w:val="0"/>
      <w:marTop w:val="0"/>
      <w:marBottom w:val="0"/>
      <w:divBdr>
        <w:top w:val="none" w:sz="0" w:space="0" w:color="auto"/>
        <w:left w:val="none" w:sz="0" w:space="0" w:color="auto"/>
        <w:bottom w:val="none" w:sz="0" w:space="0" w:color="auto"/>
        <w:right w:val="none" w:sz="0" w:space="0" w:color="auto"/>
      </w:divBdr>
    </w:div>
    <w:div w:id="1344362059">
      <w:bodyDiv w:val="1"/>
      <w:marLeft w:val="0"/>
      <w:marRight w:val="0"/>
      <w:marTop w:val="0"/>
      <w:marBottom w:val="0"/>
      <w:divBdr>
        <w:top w:val="none" w:sz="0" w:space="0" w:color="auto"/>
        <w:left w:val="none" w:sz="0" w:space="0" w:color="auto"/>
        <w:bottom w:val="none" w:sz="0" w:space="0" w:color="auto"/>
        <w:right w:val="none" w:sz="0" w:space="0" w:color="auto"/>
      </w:divBdr>
    </w:div>
    <w:div w:id="1346051013">
      <w:bodyDiv w:val="1"/>
      <w:marLeft w:val="0"/>
      <w:marRight w:val="0"/>
      <w:marTop w:val="0"/>
      <w:marBottom w:val="0"/>
      <w:divBdr>
        <w:top w:val="none" w:sz="0" w:space="0" w:color="auto"/>
        <w:left w:val="none" w:sz="0" w:space="0" w:color="auto"/>
        <w:bottom w:val="none" w:sz="0" w:space="0" w:color="auto"/>
        <w:right w:val="none" w:sz="0" w:space="0" w:color="auto"/>
      </w:divBdr>
    </w:div>
    <w:div w:id="1678649865">
      <w:bodyDiv w:val="1"/>
      <w:marLeft w:val="0"/>
      <w:marRight w:val="0"/>
      <w:marTop w:val="0"/>
      <w:marBottom w:val="0"/>
      <w:divBdr>
        <w:top w:val="none" w:sz="0" w:space="0" w:color="auto"/>
        <w:left w:val="none" w:sz="0" w:space="0" w:color="auto"/>
        <w:bottom w:val="none" w:sz="0" w:space="0" w:color="auto"/>
        <w:right w:val="none" w:sz="0" w:space="0" w:color="auto"/>
      </w:divBdr>
      <w:divsChild>
        <w:div w:id="144319841">
          <w:marLeft w:val="547"/>
          <w:marRight w:val="0"/>
          <w:marTop w:val="200"/>
          <w:marBottom w:val="0"/>
          <w:divBdr>
            <w:top w:val="none" w:sz="0" w:space="0" w:color="auto"/>
            <w:left w:val="none" w:sz="0" w:space="0" w:color="auto"/>
            <w:bottom w:val="none" w:sz="0" w:space="0" w:color="auto"/>
            <w:right w:val="none" w:sz="0" w:space="0" w:color="auto"/>
          </w:divBdr>
        </w:div>
        <w:div w:id="418215720">
          <w:marLeft w:val="547"/>
          <w:marRight w:val="0"/>
          <w:marTop w:val="200"/>
          <w:marBottom w:val="0"/>
          <w:divBdr>
            <w:top w:val="none" w:sz="0" w:space="0" w:color="auto"/>
            <w:left w:val="none" w:sz="0" w:space="0" w:color="auto"/>
            <w:bottom w:val="none" w:sz="0" w:space="0" w:color="auto"/>
            <w:right w:val="none" w:sz="0" w:space="0" w:color="auto"/>
          </w:divBdr>
        </w:div>
        <w:div w:id="1673949868">
          <w:marLeft w:val="547"/>
          <w:marRight w:val="0"/>
          <w:marTop w:val="200"/>
          <w:marBottom w:val="0"/>
          <w:divBdr>
            <w:top w:val="none" w:sz="0" w:space="0" w:color="auto"/>
            <w:left w:val="none" w:sz="0" w:space="0" w:color="auto"/>
            <w:bottom w:val="none" w:sz="0" w:space="0" w:color="auto"/>
            <w:right w:val="none" w:sz="0" w:space="0" w:color="auto"/>
          </w:divBdr>
        </w:div>
        <w:div w:id="1731462990">
          <w:marLeft w:val="547"/>
          <w:marRight w:val="0"/>
          <w:marTop w:val="200"/>
          <w:marBottom w:val="0"/>
          <w:divBdr>
            <w:top w:val="none" w:sz="0" w:space="0" w:color="auto"/>
            <w:left w:val="none" w:sz="0" w:space="0" w:color="auto"/>
            <w:bottom w:val="none" w:sz="0" w:space="0" w:color="auto"/>
            <w:right w:val="none" w:sz="0" w:space="0" w:color="auto"/>
          </w:divBdr>
        </w:div>
        <w:div w:id="1171142715">
          <w:marLeft w:val="547"/>
          <w:marRight w:val="0"/>
          <w:marTop w:val="200"/>
          <w:marBottom w:val="0"/>
          <w:divBdr>
            <w:top w:val="none" w:sz="0" w:space="0" w:color="auto"/>
            <w:left w:val="none" w:sz="0" w:space="0" w:color="auto"/>
            <w:bottom w:val="none" w:sz="0" w:space="0" w:color="auto"/>
            <w:right w:val="none" w:sz="0" w:space="0" w:color="auto"/>
          </w:divBdr>
        </w:div>
        <w:div w:id="958686871">
          <w:marLeft w:val="547"/>
          <w:marRight w:val="0"/>
          <w:marTop w:val="200"/>
          <w:marBottom w:val="0"/>
          <w:divBdr>
            <w:top w:val="none" w:sz="0" w:space="0" w:color="auto"/>
            <w:left w:val="none" w:sz="0" w:space="0" w:color="auto"/>
            <w:bottom w:val="none" w:sz="0" w:space="0" w:color="auto"/>
            <w:right w:val="none" w:sz="0" w:space="0" w:color="auto"/>
          </w:divBdr>
        </w:div>
      </w:divsChild>
    </w:div>
    <w:div w:id="1765151723">
      <w:bodyDiv w:val="1"/>
      <w:marLeft w:val="0"/>
      <w:marRight w:val="0"/>
      <w:marTop w:val="0"/>
      <w:marBottom w:val="0"/>
      <w:divBdr>
        <w:top w:val="none" w:sz="0" w:space="0" w:color="auto"/>
        <w:left w:val="none" w:sz="0" w:space="0" w:color="auto"/>
        <w:bottom w:val="none" w:sz="0" w:space="0" w:color="auto"/>
        <w:right w:val="none" w:sz="0" w:space="0" w:color="auto"/>
      </w:divBdr>
    </w:div>
    <w:div w:id="1773625805">
      <w:bodyDiv w:val="1"/>
      <w:marLeft w:val="0"/>
      <w:marRight w:val="0"/>
      <w:marTop w:val="0"/>
      <w:marBottom w:val="0"/>
      <w:divBdr>
        <w:top w:val="none" w:sz="0" w:space="0" w:color="auto"/>
        <w:left w:val="none" w:sz="0" w:space="0" w:color="auto"/>
        <w:bottom w:val="none" w:sz="0" w:space="0" w:color="auto"/>
        <w:right w:val="none" w:sz="0" w:space="0" w:color="auto"/>
      </w:divBdr>
    </w:div>
    <w:div w:id="1783262155">
      <w:bodyDiv w:val="1"/>
      <w:marLeft w:val="0"/>
      <w:marRight w:val="0"/>
      <w:marTop w:val="0"/>
      <w:marBottom w:val="0"/>
      <w:divBdr>
        <w:top w:val="none" w:sz="0" w:space="0" w:color="auto"/>
        <w:left w:val="none" w:sz="0" w:space="0" w:color="auto"/>
        <w:bottom w:val="none" w:sz="0" w:space="0" w:color="auto"/>
        <w:right w:val="none" w:sz="0" w:space="0" w:color="auto"/>
      </w:divBdr>
    </w:div>
    <w:div w:id="1790247388">
      <w:bodyDiv w:val="1"/>
      <w:marLeft w:val="0"/>
      <w:marRight w:val="0"/>
      <w:marTop w:val="0"/>
      <w:marBottom w:val="0"/>
      <w:divBdr>
        <w:top w:val="none" w:sz="0" w:space="0" w:color="auto"/>
        <w:left w:val="none" w:sz="0" w:space="0" w:color="auto"/>
        <w:bottom w:val="none" w:sz="0" w:space="0" w:color="auto"/>
        <w:right w:val="none" w:sz="0" w:space="0" w:color="auto"/>
      </w:divBdr>
    </w:div>
    <w:div w:id="1890452186">
      <w:bodyDiv w:val="1"/>
      <w:marLeft w:val="0"/>
      <w:marRight w:val="0"/>
      <w:marTop w:val="0"/>
      <w:marBottom w:val="0"/>
      <w:divBdr>
        <w:top w:val="none" w:sz="0" w:space="0" w:color="auto"/>
        <w:left w:val="none" w:sz="0" w:space="0" w:color="auto"/>
        <w:bottom w:val="none" w:sz="0" w:space="0" w:color="auto"/>
        <w:right w:val="none" w:sz="0" w:space="0" w:color="auto"/>
      </w:divBdr>
    </w:div>
    <w:div w:id="1912763548">
      <w:bodyDiv w:val="1"/>
      <w:marLeft w:val="0"/>
      <w:marRight w:val="0"/>
      <w:marTop w:val="0"/>
      <w:marBottom w:val="0"/>
      <w:divBdr>
        <w:top w:val="none" w:sz="0" w:space="0" w:color="auto"/>
        <w:left w:val="none" w:sz="0" w:space="0" w:color="auto"/>
        <w:bottom w:val="none" w:sz="0" w:space="0" w:color="auto"/>
        <w:right w:val="none" w:sz="0" w:space="0" w:color="auto"/>
      </w:divBdr>
    </w:div>
    <w:div w:id="1929188756">
      <w:bodyDiv w:val="1"/>
      <w:marLeft w:val="0"/>
      <w:marRight w:val="0"/>
      <w:marTop w:val="0"/>
      <w:marBottom w:val="0"/>
      <w:divBdr>
        <w:top w:val="none" w:sz="0" w:space="0" w:color="auto"/>
        <w:left w:val="none" w:sz="0" w:space="0" w:color="auto"/>
        <w:bottom w:val="none" w:sz="0" w:space="0" w:color="auto"/>
        <w:right w:val="none" w:sz="0" w:space="0" w:color="auto"/>
      </w:divBdr>
    </w:div>
    <w:div w:id="1954750780">
      <w:bodyDiv w:val="1"/>
      <w:marLeft w:val="0"/>
      <w:marRight w:val="0"/>
      <w:marTop w:val="0"/>
      <w:marBottom w:val="0"/>
      <w:divBdr>
        <w:top w:val="none" w:sz="0" w:space="0" w:color="auto"/>
        <w:left w:val="none" w:sz="0" w:space="0" w:color="auto"/>
        <w:bottom w:val="none" w:sz="0" w:space="0" w:color="auto"/>
        <w:right w:val="none" w:sz="0" w:space="0" w:color="auto"/>
      </w:divBdr>
    </w:div>
    <w:div w:id="209619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0535B-D502-43DB-8451-64DEB29B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1493</Words>
  <Characters>8512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Людмила Ивановна</dc:creator>
  <cp:lastModifiedBy>OWL</cp:lastModifiedBy>
  <cp:revision>6</cp:revision>
  <cp:lastPrinted>2015-04-10T02:44:00Z</cp:lastPrinted>
  <dcterms:created xsi:type="dcterms:W3CDTF">2022-10-16T19:49:00Z</dcterms:created>
  <dcterms:modified xsi:type="dcterms:W3CDTF">2022-10-16T21:18:00Z</dcterms:modified>
</cp:coreProperties>
</file>