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35" w:rsidRPr="00751DCD" w:rsidRDefault="007964E2">
      <w:pPr>
        <w:rPr>
          <w:rFonts w:ascii="Times New Roman" w:hAnsi="Times New Roman" w:cs="Times New Roman"/>
          <w:sz w:val="28"/>
          <w:szCs w:val="28"/>
        </w:rPr>
      </w:pPr>
      <w:r w:rsidRPr="00751DCD">
        <w:rPr>
          <w:rFonts w:ascii="Times New Roman" w:hAnsi="Times New Roman" w:cs="Times New Roman"/>
          <w:sz w:val="28"/>
          <w:szCs w:val="28"/>
        </w:rPr>
        <w:t>Мониторинг в сфере профилактики правонарушений</w:t>
      </w:r>
    </w:p>
    <w:p w:rsidR="007964E2" w:rsidRPr="00D305F0" w:rsidRDefault="007964E2" w:rsidP="007964E2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22 общеобразовательных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организациях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обучается 2 433 учащихся, 88 из них обучаются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очно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- заочной форме  на базе  трех средних  школ. Сеть общеобразовательных организаций состоит из 7 школ – детских садов, 4 начальных школ, 3 основных школ, 8 средних школ. Также на территории функционируют 2 учреждения дополнительного </w:t>
      </w:r>
      <w:r w:rsidRPr="00D305F0">
        <w:rPr>
          <w:rFonts w:ascii="Times New Roman" w:hAnsi="Times New Roman"/>
          <w:sz w:val="28"/>
          <w:szCs w:val="28"/>
          <w:lang w:val="ru-RU"/>
        </w:rPr>
        <w:t>образования и 18 дошкольных учреждений.</w:t>
      </w:r>
    </w:p>
    <w:p w:rsidR="00751DCD" w:rsidRPr="00D305F0" w:rsidRDefault="00751DCD" w:rsidP="00751DCD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F0">
        <w:rPr>
          <w:rFonts w:ascii="Times New Roman" w:hAnsi="Times New Roman" w:cs="Times New Roman"/>
          <w:sz w:val="28"/>
          <w:szCs w:val="28"/>
        </w:rPr>
        <w:t xml:space="preserve">По состоянию на 31.12.2020 г. на </w:t>
      </w:r>
      <w:proofErr w:type="spellStart"/>
      <w:r w:rsidRPr="00D305F0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D305F0">
        <w:rPr>
          <w:rFonts w:ascii="Times New Roman" w:hAnsi="Times New Roman" w:cs="Times New Roman"/>
          <w:sz w:val="28"/>
          <w:szCs w:val="28"/>
        </w:rPr>
        <w:t xml:space="preserve"> учете в образовательных учреждениях состоит 160  учащихся.</w:t>
      </w:r>
    </w:p>
    <w:p w:rsidR="00352CA4" w:rsidRDefault="00352CA4" w:rsidP="00352C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7 части 1 статьи 14 Федерального закона от 24.06.1999 № 120-ФЗ «Об основах системы профилактики безнадзорности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правонарушений несовершеннолетних» органы, осуществляющие управление в сфере образования, 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организациях.</w:t>
      </w:r>
    </w:p>
    <w:p w:rsidR="007964E2" w:rsidRPr="00352CA4" w:rsidRDefault="007964E2" w:rsidP="0035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CA4">
        <w:rPr>
          <w:rFonts w:ascii="Times New Roman" w:eastAsia="Calibri" w:hAnsi="Times New Roman" w:cs="Times New Roman"/>
          <w:sz w:val="28"/>
          <w:szCs w:val="28"/>
        </w:rPr>
        <w:t xml:space="preserve">В рамках утвержденного </w:t>
      </w:r>
      <w:r w:rsidRPr="00352CA4">
        <w:rPr>
          <w:rFonts w:ascii="Times New Roman" w:hAnsi="Times New Roman" w:cs="Times New Roman"/>
          <w:sz w:val="28"/>
          <w:szCs w:val="28"/>
        </w:rPr>
        <w:t>плана работы по профилактике наркомании в Эвенкийском муниципальном районе на 2020 год (Постановление Администрации Эвенкийского муниципального района от 03.02.2020 №47-п) за Управлением образования закреплен ряд профилактических мероприятий, таких, например, как организация пропаганды здорового образа жизни при проведении спортивных мероприятий, проведение еженедельных рейдов по неблагополучным семьям, функционирование физкультурно-спортивных клубов на базе образовательных учреждений района, осуществление</w:t>
      </w:r>
      <w:proofErr w:type="gramEnd"/>
      <w:r w:rsidRPr="00352CA4">
        <w:rPr>
          <w:rFonts w:ascii="Times New Roman" w:hAnsi="Times New Roman" w:cs="Times New Roman"/>
          <w:sz w:val="28"/>
          <w:szCs w:val="28"/>
        </w:rPr>
        <w:t xml:space="preserve"> внедрения и функционирования Всероссийского физкультурно-спортивного комплекса «Готов к труду и обороне» (ГТО) среди обучающихся всех образовательных организаций, проведение краевой </w:t>
      </w:r>
      <w:proofErr w:type="spellStart"/>
      <w:r w:rsidRPr="00352CA4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352CA4">
        <w:rPr>
          <w:rFonts w:ascii="Times New Roman" w:hAnsi="Times New Roman" w:cs="Times New Roman"/>
          <w:sz w:val="28"/>
          <w:szCs w:val="28"/>
        </w:rPr>
        <w:t xml:space="preserve"> акции «Молодежь выбирает жизнь», проведение социально-психологического тестирования и пр.</w:t>
      </w:r>
    </w:p>
    <w:p w:rsidR="007964E2" w:rsidRPr="00352CA4" w:rsidRDefault="007964E2" w:rsidP="0035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t xml:space="preserve">Организация социально-психологического тестирования </w:t>
      </w:r>
      <w:proofErr w:type="gramStart"/>
      <w:r w:rsidRPr="00352CA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52CA4">
        <w:rPr>
          <w:rFonts w:ascii="Times New Roman" w:hAnsi="Times New Roman" w:cs="Times New Roman"/>
          <w:sz w:val="28"/>
          <w:szCs w:val="28"/>
        </w:rPr>
        <w:t xml:space="preserve"> согласно пункту 15.1 статьи 28 Федерального закона от 29.12.2012 № 273-ФЗ «Об образовании в Российской Федерации» является компетенцией образовательной организации. </w:t>
      </w:r>
    </w:p>
    <w:p w:rsidR="007964E2" w:rsidRPr="00352CA4" w:rsidRDefault="007964E2" w:rsidP="00352C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t xml:space="preserve">В 2020 году в социально-психологическом тестировании приняли участие </w:t>
      </w:r>
      <w:proofErr w:type="gramStart"/>
      <w:r w:rsidRPr="00352CA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52CA4">
        <w:rPr>
          <w:rFonts w:ascii="Times New Roman" w:hAnsi="Times New Roman" w:cs="Times New Roman"/>
          <w:sz w:val="28"/>
          <w:szCs w:val="28"/>
        </w:rPr>
        <w:t xml:space="preserve"> 11 школ, общий охват обучающихся составил 683 обучающихся, что составляет 80,07% от подлежащих тестированию детей. К группе риска, с показателем явной </w:t>
      </w:r>
      <w:proofErr w:type="spellStart"/>
      <w:r w:rsidRPr="00352CA4">
        <w:rPr>
          <w:rFonts w:ascii="Times New Roman" w:hAnsi="Times New Roman" w:cs="Times New Roman"/>
          <w:sz w:val="28"/>
          <w:szCs w:val="28"/>
        </w:rPr>
        <w:t>рискогенности</w:t>
      </w:r>
      <w:proofErr w:type="spellEnd"/>
      <w:r w:rsidRPr="00352CA4">
        <w:rPr>
          <w:rFonts w:ascii="Times New Roman" w:hAnsi="Times New Roman" w:cs="Times New Roman"/>
          <w:sz w:val="28"/>
          <w:szCs w:val="28"/>
        </w:rPr>
        <w:t xml:space="preserve">, отнесено 26 учащихся. Основными причинами не достижения более высокого охвата в этом году явились: карантинные мероприятия по новой короновирусной инфекции (часть классов, и группы учеников находились на изоляции), а также проблемы, возникшие из-за низкой скорости интернета.  </w:t>
      </w:r>
      <w:r w:rsidR="00352CA4">
        <w:rPr>
          <w:rFonts w:ascii="Times New Roman" w:hAnsi="Times New Roman" w:cs="Times New Roman"/>
          <w:sz w:val="28"/>
          <w:szCs w:val="28"/>
        </w:rPr>
        <w:t>П</w:t>
      </w:r>
      <w:r w:rsidRPr="00352CA4">
        <w:rPr>
          <w:rFonts w:ascii="Times New Roman" w:hAnsi="Times New Roman" w:cs="Times New Roman"/>
          <w:sz w:val="28"/>
          <w:szCs w:val="28"/>
        </w:rPr>
        <w:t>о итогам тестирования 2020 года начата работа по анализу результатов в каждом образовательном учреждении,  а также непосредственная работа с детьми.</w:t>
      </w:r>
    </w:p>
    <w:p w:rsidR="007964E2" w:rsidRPr="00352CA4" w:rsidRDefault="007964E2" w:rsidP="00352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lastRenderedPageBreak/>
        <w:t xml:space="preserve">Во всех образовательных учреждениях района в начале учебного года утверждается план по воспитательной работе и план массовых мероприятий. Учреждения дополнительного образования осуществляют свою деятельность и в каникулярное время. Профилактика </w:t>
      </w:r>
      <w:r w:rsidR="00352CA4">
        <w:rPr>
          <w:rFonts w:ascii="Times New Roman" w:hAnsi="Times New Roman" w:cs="Times New Roman"/>
          <w:sz w:val="28"/>
          <w:szCs w:val="28"/>
        </w:rPr>
        <w:t xml:space="preserve">правонарушений и </w:t>
      </w:r>
      <w:r w:rsidRPr="00352CA4"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proofErr w:type="gramStart"/>
      <w:r w:rsidRPr="00352CA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52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CA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352CA4">
        <w:rPr>
          <w:rFonts w:ascii="Times New Roman" w:hAnsi="Times New Roman" w:cs="Times New Roman"/>
          <w:sz w:val="28"/>
          <w:szCs w:val="28"/>
        </w:rPr>
        <w:t xml:space="preserve"> и наркотических веществ ведется на постоянной основе по нескольким направлениям:</w:t>
      </w:r>
    </w:p>
    <w:p w:rsidR="007964E2" w:rsidRPr="00352CA4" w:rsidRDefault="007964E2" w:rsidP="00352C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формирование здорового образа жизни и гражданской позиции у </w:t>
      </w:r>
      <w:proofErr w:type="gramStart"/>
      <w:r w:rsidRPr="00352CA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52CA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2CA4">
        <w:rPr>
          <w:rFonts w:ascii="Times New Roman" w:hAnsi="Times New Roman" w:cs="Times New Roman"/>
          <w:sz w:val="28"/>
          <w:szCs w:val="28"/>
        </w:rPr>
        <w:t>, организация полезной занятости</w:t>
      </w:r>
      <w:r w:rsidRPr="00352CA4">
        <w:rPr>
          <w:rFonts w:ascii="Times New Roman" w:hAnsi="Times New Roman" w:cs="Times New Roman"/>
          <w:sz w:val="28"/>
          <w:szCs w:val="28"/>
        </w:rPr>
        <w:t>.</w:t>
      </w:r>
    </w:p>
    <w:p w:rsidR="007964E2" w:rsidRPr="00352CA4" w:rsidRDefault="007964E2" w:rsidP="00352C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t>Мероприятия пропагандистского характера, направленные на формирования негативного отношения к возможности употребления ПАВ.</w:t>
      </w:r>
    </w:p>
    <w:p w:rsidR="007964E2" w:rsidRPr="00352CA4" w:rsidRDefault="007964E2" w:rsidP="0035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t xml:space="preserve">В 2020 году в связи с ограничительными мерами, связанными с распространением короновирусной инфекции большинство очных мероприятий провести не представилось возможным. Так летняя оздоровительная кампания 2020 года по линии образования не организована. В связи со сложившейся ситуацией лагеря дневного пребывания, запланированные, как одна из форм занятости детей, в том числе детей из группы СОП не функционировали. </w:t>
      </w:r>
      <w:proofErr w:type="gramStart"/>
      <w:r w:rsidRPr="00352CA4">
        <w:rPr>
          <w:rFonts w:ascii="Times New Roman" w:hAnsi="Times New Roman" w:cs="Times New Roman"/>
          <w:sz w:val="28"/>
          <w:szCs w:val="28"/>
        </w:rPr>
        <w:t xml:space="preserve">Организация вывоза детей на оздоровительных отдых за пределы Эвенкийского района не состоялась. </w:t>
      </w:r>
      <w:proofErr w:type="gramEnd"/>
    </w:p>
    <w:p w:rsidR="007964E2" w:rsidRPr="00352CA4" w:rsidRDefault="007964E2" w:rsidP="0035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CA4">
        <w:rPr>
          <w:rFonts w:ascii="Times New Roman" w:hAnsi="Times New Roman" w:cs="Times New Roman"/>
          <w:sz w:val="28"/>
          <w:szCs w:val="28"/>
        </w:rPr>
        <w:t xml:space="preserve">В 2020-2021 </w:t>
      </w:r>
      <w:r w:rsidR="00352CA4">
        <w:rPr>
          <w:rFonts w:ascii="Times New Roman" w:hAnsi="Times New Roman" w:cs="Times New Roman"/>
          <w:sz w:val="28"/>
          <w:szCs w:val="28"/>
        </w:rPr>
        <w:t>учебном году</w:t>
      </w:r>
      <w:r w:rsidRPr="00352CA4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района инициировано проведение школьного этапа всероссийских массовых соревнований школьников «Президентские состязания» и «Школьная спортивная лига», при  проведении которых ведется пропаганда здорового образа жизни.</w:t>
      </w:r>
      <w:proofErr w:type="gramEnd"/>
      <w:r w:rsidRPr="00352CA4">
        <w:rPr>
          <w:rFonts w:ascii="Times New Roman" w:hAnsi="Times New Roman" w:cs="Times New Roman"/>
          <w:sz w:val="28"/>
          <w:szCs w:val="28"/>
        </w:rPr>
        <w:t xml:space="preserve"> Участниками мероприятий являются все 22 школы с охватом учащихся с 1 по 11 класс, что оставляет более 2000 человек.</w:t>
      </w:r>
    </w:p>
    <w:p w:rsidR="007964E2" w:rsidRPr="00352CA4" w:rsidRDefault="007964E2" w:rsidP="0035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t xml:space="preserve">Согласно приказу Управления образования от 13.10.2016г. № 147 на базе 22 школ района внедрен </w:t>
      </w:r>
      <w:proofErr w:type="spellStart"/>
      <w:r w:rsidRPr="00352CA4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352CA4">
        <w:rPr>
          <w:rFonts w:ascii="Times New Roman" w:hAnsi="Times New Roman" w:cs="Times New Roman"/>
          <w:sz w:val="28"/>
          <w:szCs w:val="28"/>
        </w:rPr>
        <w:t xml:space="preserve"> - спортивный комплекс «ГТО», а так же открыто 12 физкультурно-спортивных клубов с общим охватом учащихся  более 1300 человек.</w:t>
      </w:r>
    </w:p>
    <w:p w:rsidR="007964E2" w:rsidRPr="00352CA4" w:rsidRDefault="007964E2" w:rsidP="00352CA4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352CA4">
        <w:rPr>
          <w:sz w:val="28"/>
          <w:szCs w:val="28"/>
        </w:rPr>
        <w:t>Так же в образовательных учреждениях района в 2020 г</w:t>
      </w:r>
      <w:r w:rsidR="00751DCD">
        <w:rPr>
          <w:sz w:val="28"/>
          <w:szCs w:val="28"/>
        </w:rPr>
        <w:t xml:space="preserve">. </w:t>
      </w:r>
      <w:r w:rsidRPr="00352CA4">
        <w:rPr>
          <w:sz w:val="28"/>
          <w:szCs w:val="28"/>
        </w:rPr>
        <w:t>осуществлялись меры по выявлению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принимаются меры по их воспитанию и получению ими общего образования, а также выявляются семьи, находящиеся в социально опасном положении, что регулируется п.2 ст.14 федерального закона</w:t>
      </w:r>
      <w:proofErr w:type="gramEnd"/>
      <w:r w:rsidRPr="00352CA4">
        <w:rPr>
          <w:sz w:val="28"/>
          <w:szCs w:val="28"/>
        </w:rPr>
        <w:t xml:space="preserve"> №120-ФЗ от 24.06.1999г. «Об основах системы профилактики безнадзорности и правонарушений».</w:t>
      </w:r>
    </w:p>
    <w:p w:rsidR="007964E2" w:rsidRPr="00352CA4" w:rsidRDefault="007964E2" w:rsidP="00352CA4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52CA4">
        <w:rPr>
          <w:sz w:val="28"/>
          <w:szCs w:val="28"/>
        </w:rPr>
        <w:t xml:space="preserve">Ежегодно  проводятся Декады безопасности, распространяются рекомендации </w:t>
      </w:r>
      <w:proofErr w:type="spellStart"/>
      <w:r w:rsidRPr="00352CA4">
        <w:rPr>
          <w:sz w:val="28"/>
          <w:szCs w:val="28"/>
        </w:rPr>
        <w:t>антинаркотической</w:t>
      </w:r>
      <w:proofErr w:type="spellEnd"/>
      <w:r w:rsidRPr="00352CA4">
        <w:rPr>
          <w:sz w:val="28"/>
          <w:szCs w:val="28"/>
        </w:rPr>
        <w:t xml:space="preserve"> направленности, проводятся общешкольные родительские собрания. Реализуется ежегодная акция «Досуг» по обеспечению 100% внеурочной занятости несовершеннолетних из категории СОП.</w:t>
      </w:r>
    </w:p>
    <w:p w:rsidR="007964E2" w:rsidRPr="00352CA4" w:rsidRDefault="007964E2" w:rsidP="00352CA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352CA4">
        <w:rPr>
          <w:rFonts w:ascii="Times New Roman" w:hAnsi="Times New Roman" w:cs="Times New Roman"/>
          <w:sz w:val="28"/>
          <w:szCs w:val="28"/>
        </w:rPr>
        <w:lastRenderedPageBreak/>
        <w:t xml:space="preserve">Так же ежегодно в октябре-декабре на территории района образовательными учреждениями проводятся мероприятия краевой </w:t>
      </w:r>
      <w:proofErr w:type="spellStart"/>
      <w:r w:rsidRPr="00352CA4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352CA4">
        <w:rPr>
          <w:rFonts w:ascii="Times New Roman" w:hAnsi="Times New Roman" w:cs="Times New Roman"/>
          <w:sz w:val="28"/>
          <w:szCs w:val="28"/>
        </w:rPr>
        <w:t xml:space="preserve"> акции «Молодежь выбирает жизнь».</w:t>
      </w:r>
    </w:p>
    <w:p w:rsidR="007964E2" w:rsidRPr="00352CA4" w:rsidRDefault="007964E2" w:rsidP="00352CA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  <w:lang w:bidi="ru-RU"/>
        </w:rPr>
        <w:t xml:space="preserve">С 26 мая по 26 июня 2020 года был объявлен месячник </w:t>
      </w:r>
      <w:proofErr w:type="spellStart"/>
      <w:r w:rsidRPr="00352CA4">
        <w:rPr>
          <w:rFonts w:ascii="Times New Roman" w:hAnsi="Times New Roman" w:cs="Times New Roman"/>
          <w:sz w:val="28"/>
          <w:szCs w:val="28"/>
          <w:lang w:bidi="ru-RU"/>
        </w:rPr>
        <w:t>антинаркотической</w:t>
      </w:r>
      <w:proofErr w:type="spellEnd"/>
      <w:r w:rsidRPr="00352CA4">
        <w:rPr>
          <w:rFonts w:ascii="Times New Roman" w:hAnsi="Times New Roman" w:cs="Times New Roman"/>
          <w:sz w:val="28"/>
          <w:szCs w:val="28"/>
          <w:lang w:bidi="ru-RU"/>
        </w:rPr>
        <w:t xml:space="preserve"> направленности и популяризации здорового образа жизни. В 2020 году мероприятия месячника разработаны в соответствии с федеральными и региональными нормативными актами, направленными на предупреждение распространения, своевременного выявления и изоляции лиц с признаками новой </w:t>
      </w:r>
      <w:proofErr w:type="spellStart"/>
      <w:r w:rsidRPr="00352CA4">
        <w:rPr>
          <w:rFonts w:ascii="Times New Roman" w:hAnsi="Times New Roman" w:cs="Times New Roman"/>
          <w:sz w:val="28"/>
          <w:szCs w:val="28"/>
          <w:lang w:bidi="ru-RU"/>
        </w:rPr>
        <w:t>коронавирусной</w:t>
      </w:r>
      <w:proofErr w:type="spellEnd"/>
      <w:r w:rsidRPr="00352CA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352CA4">
        <w:rPr>
          <w:rFonts w:ascii="Times New Roman" w:hAnsi="Times New Roman" w:cs="Times New Roman"/>
          <w:sz w:val="28"/>
          <w:szCs w:val="28"/>
          <w:lang w:bidi="ru-RU"/>
        </w:rPr>
        <w:t>инфекции, вызванной 201</w:t>
      </w:r>
      <w:r w:rsidRPr="00352CA4">
        <w:rPr>
          <w:rFonts w:ascii="Times New Roman" w:hAnsi="Times New Roman" w:cs="Times New Roman"/>
          <w:sz w:val="28"/>
          <w:szCs w:val="28"/>
          <w:lang w:bidi="en-US"/>
        </w:rPr>
        <w:t>9-</w:t>
      </w:r>
      <w:proofErr w:type="spellStart"/>
      <w:r w:rsidRPr="00352CA4">
        <w:rPr>
          <w:rFonts w:ascii="Times New Roman" w:hAnsi="Times New Roman" w:cs="Times New Roman"/>
          <w:sz w:val="28"/>
          <w:szCs w:val="28"/>
          <w:lang w:val="en-US" w:bidi="en-US"/>
        </w:rPr>
        <w:t>nCo</w:t>
      </w:r>
      <w:proofErr w:type="spellEnd"/>
      <w:r w:rsidRPr="00352CA4">
        <w:rPr>
          <w:rFonts w:ascii="Times New Roman" w:hAnsi="Times New Roman" w:cs="Times New Roman"/>
          <w:sz w:val="28"/>
          <w:szCs w:val="28"/>
          <w:lang w:bidi="ru-RU"/>
        </w:rPr>
        <w:t>V и носили</w:t>
      </w:r>
      <w:proofErr w:type="gramEnd"/>
      <w:r w:rsidRPr="00352CA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352CA4">
        <w:rPr>
          <w:rFonts w:ascii="Times New Roman" w:hAnsi="Times New Roman" w:cs="Times New Roman"/>
          <w:sz w:val="28"/>
          <w:szCs w:val="28"/>
          <w:lang w:bidi="ru-RU"/>
        </w:rPr>
        <w:t>он-лайн</w:t>
      </w:r>
      <w:proofErr w:type="spellEnd"/>
      <w:r w:rsidRPr="00352CA4">
        <w:rPr>
          <w:rFonts w:ascii="Times New Roman" w:hAnsi="Times New Roman" w:cs="Times New Roman"/>
          <w:sz w:val="28"/>
          <w:szCs w:val="28"/>
          <w:lang w:bidi="ru-RU"/>
        </w:rPr>
        <w:t xml:space="preserve"> характер.</w:t>
      </w:r>
    </w:p>
    <w:p w:rsidR="007964E2" w:rsidRPr="00352CA4" w:rsidRDefault="007964E2" w:rsidP="0035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t>По итогам 2020 года мы наблюдаем низкий охват профилактическими мероприятиями различной направленности всех категорий детей, а также снижение уровня их организованной занятости.</w:t>
      </w:r>
    </w:p>
    <w:p w:rsidR="007964E2" w:rsidRPr="00352CA4" w:rsidRDefault="007964E2" w:rsidP="00352CA4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52CA4">
        <w:rPr>
          <w:sz w:val="28"/>
          <w:szCs w:val="28"/>
        </w:rPr>
        <w:t xml:space="preserve">Помимо вышесказанного, в школах проводятся внутренние мероприятия профилактической направленности с привлечением сотрудников ОМВД. </w:t>
      </w:r>
    </w:p>
    <w:p w:rsidR="007964E2" w:rsidRPr="00352CA4" w:rsidRDefault="007964E2" w:rsidP="0035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t xml:space="preserve">Также в течение 2020 года до образовательных учреждений, для организации соответствующей работы по профилактике правонарушений среди несовершеннолетних и в отношении них, в том числе профилактики употребления </w:t>
      </w:r>
      <w:proofErr w:type="spellStart"/>
      <w:r w:rsidRPr="00352CA4">
        <w:rPr>
          <w:rFonts w:ascii="Times New Roman" w:hAnsi="Times New Roman" w:cs="Times New Roman"/>
          <w:sz w:val="28"/>
          <w:szCs w:val="28"/>
        </w:rPr>
        <w:t>психо-активных</w:t>
      </w:r>
      <w:proofErr w:type="spellEnd"/>
      <w:r w:rsidRPr="00352CA4">
        <w:rPr>
          <w:rFonts w:ascii="Times New Roman" w:hAnsi="Times New Roman" w:cs="Times New Roman"/>
          <w:sz w:val="28"/>
          <w:szCs w:val="28"/>
        </w:rPr>
        <w:t xml:space="preserve"> веществ, доведены следующие алгоритмы и методические рекомендации:</w:t>
      </w:r>
    </w:p>
    <w:p w:rsidR="007964E2" w:rsidRPr="00352CA4" w:rsidRDefault="007964E2" w:rsidP="00352CA4">
      <w:pPr>
        <w:pStyle w:val="2"/>
        <w:shd w:val="clear" w:color="auto" w:fill="auto"/>
        <w:tabs>
          <w:tab w:val="right" w:pos="9410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352CA4">
        <w:rPr>
          <w:sz w:val="28"/>
          <w:szCs w:val="28"/>
        </w:rPr>
        <w:t xml:space="preserve">алгоритм действий сотрудников общеобразовательных организаций по выявлению несовершеннолетних участников </w:t>
      </w:r>
      <w:proofErr w:type="spellStart"/>
      <w:proofErr w:type="gramStart"/>
      <w:r w:rsidRPr="00352CA4">
        <w:rPr>
          <w:sz w:val="28"/>
          <w:szCs w:val="28"/>
        </w:rPr>
        <w:t>интернет-сообществ</w:t>
      </w:r>
      <w:proofErr w:type="spellEnd"/>
      <w:proofErr w:type="gramEnd"/>
      <w:r w:rsidRPr="00352CA4">
        <w:rPr>
          <w:sz w:val="28"/>
          <w:szCs w:val="28"/>
        </w:rPr>
        <w:t>, провоцирующих и склоняющих подростков к потенциально опасному поведению (</w:t>
      </w:r>
      <w:proofErr w:type="spellStart"/>
      <w:r w:rsidRPr="00352CA4">
        <w:rPr>
          <w:sz w:val="28"/>
          <w:szCs w:val="28"/>
        </w:rPr>
        <w:t>колумбайнеры</w:t>
      </w:r>
      <w:proofErr w:type="spellEnd"/>
      <w:r w:rsidRPr="00352CA4">
        <w:rPr>
          <w:sz w:val="28"/>
          <w:szCs w:val="28"/>
        </w:rPr>
        <w:t>, субкультуры, пропагандирующие темы об отсутствии смысла жизни, суициде) (разработан во взаимодействии с ГУ МВД России по Красноярскому краю);</w:t>
      </w:r>
    </w:p>
    <w:p w:rsidR="007964E2" w:rsidRPr="00352CA4" w:rsidRDefault="007964E2" w:rsidP="00352CA4">
      <w:pPr>
        <w:pStyle w:val="2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352CA4">
        <w:rPr>
          <w:sz w:val="28"/>
          <w:szCs w:val="28"/>
        </w:rPr>
        <w:t>алгоритм выявления сторонников идеологии насилия в образовательных учреждениях (разработан УФСБ России по Красноярскому краю);</w:t>
      </w:r>
    </w:p>
    <w:p w:rsidR="007964E2" w:rsidRPr="00352CA4" w:rsidRDefault="007964E2" w:rsidP="00352CA4">
      <w:pPr>
        <w:pStyle w:val="2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352CA4">
        <w:rPr>
          <w:sz w:val="28"/>
          <w:szCs w:val="28"/>
        </w:rPr>
        <w:t xml:space="preserve">алгоритм действий для педагогов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 (разработан АНО «Центр изучения и сетевого мониторинга молодежной среды» и ФГБУ «Центр защиты прав и интересов детей» по заданию </w:t>
      </w:r>
      <w:proofErr w:type="spellStart"/>
      <w:r w:rsidRPr="00352CA4">
        <w:rPr>
          <w:sz w:val="28"/>
          <w:szCs w:val="28"/>
        </w:rPr>
        <w:t>Минпросвещения</w:t>
      </w:r>
      <w:proofErr w:type="spellEnd"/>
      <w:r w:rsidRPr="00352CA4">
        <w:rPr>
          <w:sz w:val="28"/>
          <w:szCs w:val="28"/>
        </w:rPr>
        <w:t xml:space="preserve"> России);</w:t>
      </w:r>
    </w:p>
    <w:p w:rsidR="007964E2" w:rsidRPr="00352CA4" w:rsidRDefault="007964E2" w:rsidP="00352CA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t>памятка для педагогов по определению психологических особенностей несовершеннолетних, подвергшихся физическому и психологическому, сексуальному насилию;</w:t>
      </w:r>
    </w:p>
    <w:p w:rsidR="007964E2" w:rsidRPr="00352CA4" w:rsidRDefault="007964E2" w:rsidP="00352CA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A4">
        <w:rPr>
          <w:rFonts w:ascii="Times New Roman" w:hAnsi="Times New Roman" w:cs="Times New Roman"/>
          <w:sz w:val="28"/>
          <w:szCs w:val="28"/>
        </w:rPr>
        <w:t>методические рекомендации для предоставления обратной связи по результатам социально-психологического тестирования.</w:t>
      </w:r>
    </w:p>
    <w:p w:rsidR="007964E2" w:rsidRDefault="007964E2" w:rsidP="00352CA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CA4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программы Развития образования, в целях усиления профилактической работы с помощью такого инструмента как школьная служба медиации, в сентябре 2020 года на базе МКУ «Эвенкийский </w:t>
      </w:r>
      <w:proofErr w:type="spellStart"/>
      <w:r w:rsidRPr="00352CA4">
        <w:rPr>
          <w:rFonts w:ascii="Times New Roman" w:hAnsi="Times New Roman" w:cs="Times New Roman"/>
          <w:sz w:val="28"/>
          <w:szCs w:val="28"/>
        </w:rPr>
        <w:t>этнопедагогический</w:t>
      </w:r>
      <w:proofErr w:type="spellEnd"/>
      <w:r w:rsidRPr="00352CA4">
        <w:rPr>
          <w:rFonts w:ascii="Times New Roman" w:hAnsi="Times New Roman" w:cs="Times New Roman"/>
          <w:sz w:val="28"/>
          <w:szCs w:val="28"/>
        </w:rPr>
        <w:t xml:space="preserve"> центр» организован семинар для </w:t>
      </w:r>
      <w:r w:rsidRPr="00352CA4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системы образования Эвенкии «Медиация </w:t>
      </w:r>
      <w:r w:rsidRPr="00352CA4">
        <w:rPr>
          <w:rFonts w:ascii="Times New Roman" w:hAnsi="Times New Roman" w:cs="Times New Roman"/>
          <w:bCs/>
          <w:sz w:val="28"/>
          <w:szCs w:val="28"/>
        </w:rPr>
        <w:t>как способ разрешения и профилактики конфликтов с участием несовершеннолетних в образовательных организациях»,</w:t>
      </w:r>
      <w:r w:rsidRPr="00352CA4">
        <w:rPr>
          <w:rFonts w:ascii="Times New Roman" w:hAnsi="Times New Roman" w:cs="Times New Roman"/>
          <w:sz w:val="28"/>
          <w:szCs w:val="28"/>
        </w:rPr>
        <w:t xml:space="preserve"> с привлечением педагога Краевого института повышения квалификации.</w:t>
      </w:r>
      <w:proofErr w:type="gramEnd"/>
    </w:p>
    <w:p w:rsidR="007964E2" w:rsidRPr="00352CA4" w:rsidRDefault="007964E2" w:rsidP="0035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4E2" w:rsidRPr="00352CA4" w:rsidRDefault="007964E2" w:rsidP="00352C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964E2" w:rsidRPr="00352CA4" w:rsidSect="0074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5CA3"/>
    <w:multiLevelType w:val="hybridMultilevel"/>
    <w:tmpl w:val="A844C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4E2"/>
    <w:rsid w:val="00352CA4"/>
    <w:rsid w:val="00745135"/>
    <w:rsid w:val="0075025C"/>
    <w:rsid w:val="00751DCD"/>
    <w:rsid w:val="007964E2"/>
    <w:rsid w:val="00AC7E77"/>
    <w:rsid w:val="00D305F0"/>
    <w:rsid w:val="00EC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link w:val="a4"/>
    <w:locked/>
    <w:rsid w:val="007964E2"/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"/>
    <w:basedOn w:val="a"/>
    <w:link w:val="a3"/>
    <w:rsid w:val="00796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964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rsid w:val="007964E2"/>
    <w:pPr>
      <w:widowControl w:val="0"/>
      <w:shd w:val="clear" w:color="auto" w:fill="FFFFFF"/>
      <w:spacing w:after="240" w:line="307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kobizkayaan</dc:creator>
  <cp:lastModifiedBy>kobizkayaan</cp:lastModifiedBy>
  <cp:revision>2</cp:revision>
  <dcterms:created xsi:type="dcterms:W3CDTF">2022-06-30T03:17:00Z</dcterms:created>
  <dcterms:modified xsi:type="dcterms:W3CDTF">2022-06-30T03:17:00Z</dcterms:modified>
</cp:coreProperties>
</file>