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D48" w:rsidRDefault="00631D48" w:rsidP="00631D48">
      <w:pPr>
        <w:pStyle w:val="1"/>
        <w:shd w:val="clear" w:color="auto" w:fill="auto"/>
        <w:spacing w:line="240" w:lineRule="auto"/>
        <w:jc w:val="right"/>
      </w:pPr>
      <w:r>
        <w:rPr>
          <w:rStyle w:val="a4"/>
          <w:color w:val="000000"/>
        </w:rPr>
        <w:t>Приложение № 1</w:t>
      </w:r>
    </w:p>
    <w:p w:rsidR="00631D48" w:rsidRDefault="00631D48" w:rsidP="00631D48">
      <w:pPr>
        <w:pStyle w:val="1"/>
        <w:shd w:val="clear" w:color="auto" w:fill="auto"/>
        <w:spacing w:line="240" w:lineRule="auto"/>
        <w:jc w:val="right"/>
      </w:pPr>
      <w:r>
        <w:rPr>
          <w:rStyle w:val="a4"/>
          <w:color w:val="000000"/>
        </w:rPr>
        <w:t>к Положению о системе оценки</w:t>
      </w:r>
    </w:p>
    <w:p w:rsidR="00631D48" w:rsidRDefault="00631D48" w:rsidP="00631D48">
      <w:pPr>
        <w:pStyle w:val="1"/>
        <w:shd w:val="clear" w:color="auto" w:fill="auto"/>
        <w:spacing w:line="240" w:lineRule="auto"/>
        <w:jc w:val="right"/>
        <w:rPr>
          <w:rStyle w:val="a4"/>
          <w:color w:val="000000"/>
        </w:rPr>
      </w:pPr>
      <w:r>
        <w:rPr>
          <w:rStyle w:val="a4"/>
          <w:color w:val="000000"/>
        </w:rPr>
        <w:t xml:space="preserve">качества образования в </w:t>
      </w:r>
    </w:p>
    <w:p w:rsidR="00631D48" w:rsidRDefault="00631D48" w:rsidP="00631D48">
      <w:pPr>
        <w:pStyle w:val="1"/>
        <w:shd w:val="clear" w:color="auto" w:fill="auto"/>
        <w:spacing w:line="240" w:lineRule="auto"/>
        <w:jc w:val="right"/>
        <w:rPr>
          <w:rStyle w:val="a4"/>
          <w:color w:val="000000"/>
        </w:rPr>
      </w:pPr>
      <w:r>
        <w:rPr>
          <w:rStyle w:val="a4"/>
          <w:color w:val="000000"/>
        </w:rPr>
        <w:t xml:space="preserve">Эвенкийском муниципальном </w:t>
      </w:r>
      <w:proofErr w:type="gramStart"/>
      <w:r>
        <w:rPr>
          <w:rStyle w:val="a4"/>
          <w:color w:val="000000"/>
        </w:rPr>
        <w:t>районе</w:t>
      </w:r>
      <w:proofErr w:type="gramEnd"/>
    </w:p>
    <w:p w:rsidR="0091548A" w:rsidRDefault="0091548A" w:rsidP="00631D48">
      <w:pPr>
        <w:pStyle w:val="1"/>
        <w:shd w:val="clear" w:color="auto" w:fill="auto"/>
        <w:spacing w:line="240" w:lineRule="auto"/>
        <w:jc w:val="right"/>
      </w:pPr>
    </w:p>
    <w:p w:rsidR="00631D48" w:rsidRDefault="00631D48" w:rsidP="00631D48">
      <w:pPr>
        <w:pStyle w:val="10"/>
        <w:shd w:val="clear" w:color="auto" w:fill="auto"/>
        <w:spacing w:line="240" w:lineRule="exact"/>
        <w:rPr>
          <w:rStyle w:val="a8"/>
          <w:color w:val="000000"/>
        </w:rPr>
      </w:pPr>
      <w:r>
        <w:rPr>
          <w:rStyle w:val="a8"/>
          <w:color w:val="000000"/>
        </w:rPr>
        <w:t>1.</w:t>
      </w:r>
      <w:r w:rsidRPr="0091548A">
        <w:rPr>
          <w:rStyle w:val="a8"/>
          <w:b/>
          <w:color w:val="000000"/>
          <w:sz w:val="28"/>
          <w:szCs w:val="28"/>
        </w:rPr>
        <w:t>Мониторинг показателей качества подготовки обучающихся</w:t>
      </w:r>
    </w:p>
    <w:p w:rsidR="00631D48" w:rsidRDefault="00631D48" w:rsidP="00631D48">
      <w:pPr>
        <w:pStyle w:val="10"/>
        <w:shd w:val="clear" w:color="auto" w:fill="auto"/>
        <w:spacing w:line="240" w:lineRule="exact"/>
      </w:pPr>
    </w:p>
    <w:tbl>
      <w:tblPr>
        <w:tblW w:w="10119" w:type="dxa"/>
        <w:tblInd w:w="-7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4"/>
        <w:gridCol w:w="2833"/>
        <w:gridCol w:w="4669"/>
        <w:gridCol w:w="1793"/>
      </w:tblGrid>
      <w:tr w:rsidR="00631D48" w:rsidTr="00631D48">
        <w:trPr>
          <w:trHeight w:hRule="exact" w:val="61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color w:val="000000"/>
              </w:rPr>
              <w:t>№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color w:val="000000"/>
              </w:rPr>
              <w:t>Показатель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color w:val="000000"/>
              </w:rPr>
              <w:t>Индикатор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31D48" w:rsidRDefault="00631D48" w:rsidP="00631D48">
            <w:pPr>
              <w:pStyle w:val="a5"/>
              <w:shd w:val="clear" w:color="auto" w:fill="auto"/>
              <w:spacing w:after="120" w:line="240" w:lineRule="exact"/>
              <w:ind w:left="100"/>
              <w:jc w:val="left"/>
            </w:pPr>
            <w:r>
              <w:rPr>
                <w:color w:val="000000"/>
              </w:rPr>
              <w:t>Единица</w:t>
            </w:r>
          </w:p>
          <w:p w:rsidR="00631D48" w:rsidRDefault="00631D48" w:rsidP="00631D48">
            <w:pPr>
              <w:pStyle w:val="a5"/>
              <w:shd w:val="clear" w:color="auto" w:fill="auto"/>
              <w:spacing w:before="120" w:after="0" w:line="240" w:lineRule="exact"/>
              <w:ind w:left="100"/>
              <w:jc w:val="left"/>
            </w:pPr>
            <w:r>
              <w:rPr>
                <w:color w:val="000000"/>
              </w:rPr>
              <w:t>измерения</w:t>
            </w:r>
          </w:p>
        </w:tc>
      </w:tr>
      <w:tr w:rsidR="00631D48" w:rsidTr="00631D48">
        <w:trPr>
          <w:trHeight w:hRule="exact" w:val="1501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color w:val="000000"/>
              </w:rPr>
              <w:t>1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/>
              <w:ind w:left="100"/>
              <w:jc w:val="left"/>
            </w:pPr>
            <w:r>
              <w:rPr>
                <w:color w:val="000000"/>
              </w:rPr>
              <w:t xml:space="preserve">Достижение </w:t>
            </w:r>
            <w:proofErr w:type="gramStart"/>
            <w:r>
              <w:rPr>
                <w:color w:val="000000"/>
              </w:rPr>
              <w:t>обучающимися</w:t>
            </w:r>
            <w:proofErr w:type="gramEnd"/>
            <w:r>
              <w:rPr>
                <w:color w:val="000000"/>
              </w:rPr>
              <w:t xml:space="preserve"> планируемых предметных результатов освоения основной образовательной программы начального общего образования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31D48" w:rsidRDefault="00631D48" w:rsidP="00631D48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</w:pPr>
            <w:r>
              <w:rPr>
                <w:rStyle w:val="11"/>
                <w:color w:val="000000"/>
              </w:rPr>
              <w:t>Повышенный уровень.</w:t>
            </w:r>
          </w:p>
          <w:p w:rsidR="00631D48" w:rsidRDefault="00C03358" w:rsidP="00631D48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81.7pt;margin-top:16.05pt;width:192.8pt;height:683.1pt;z-index:-251658752;mso-wrap-style:none;mso-wrap-distance-left:5pt;mso-wrap-distance-right:5pt;mso-position-horizontal-relative:page;mso-position-vertical-relative:page" filled="f" stroked="f">
                  <v:textbox style="mso-next-textbox:#_x0000_s1026" inset="0,0,0,0">
                    <w:txbxContent>
                      <w:p w:rsidR="00B14177" w:rsidRDefault="00B14177" w:rsidP="00631D48">
                        <w:pPr>
                          <w:pStyle w:val="1"/>
                          <w:shd w:val="clear" w:color="auto" w:fill="auto"/>
                          <w:spacing w:line="240" w:lineRule="auto"/>
                        </w:pPr>
                        <w:r>
                          <w:rPr>
                            <w:rStyle w:val="a4"/>
                            <w:color w:val="000000"/>
                          </w:rPr>
                          <w:t>Приложение № 2</w:t>
                        </w:r>
                      </w:p>
                      <w:p w:rsidR="00B14177" w:rsidRDefault="00B14177" w:rsidP="00631D48">
                        <w:pPr>
                          <w:pStyle w:val="1"/>
                          <w:shd w:val="clear" w:color="auto" w:fill="auto"/>
                          <w:spacing w:line="240" w:lineRule="auto"/>
                        </w:pPr>
                        <w:r>
                          <w:rPr>
                            <w:rStyle w:val="a4"/>
                            <w:color w:val="000000"/>
                          </w:rPr>
                          <w:t>к Положению о системе оценки</w:t>
                        </w:r>
                      </w:p>
                      <w:p w:rsidR="00B14177" w:rsidRDefault="00B14177" w:rsidP="00631D48">
                        <w:pPr>
                          <w:pStyle w:val="1"/>
                          <w:shd w:val="clear" w:color="auto" w:fill="auto"/>
                          <w:spacing w:line="240" w:lineRule="auto"/>
                          <w:rPr>
                            <w:rStyle w:val="a4"/>
                            <w:color w:val="000000"/>
                          </w:rPr>
                        </w:pPr>
                        <w:r>
                          <w:rPr>
                            <w:rStyle w:val="a4"/>
                            <w:color w:val="000000"/>
                          </w:rPr>
                          <w:t xml:space="preserve">качества образования в </w:t>
                        </w:r>
                      </w:p>
                      <w:p w:rsidR="00B14177" w:rsidRDefault="00B14177" w:rsidP="00631D48">
                        <w:pPr>
                          <w:pStyle w:val="1"/>
                          <w:shd w:val="clear" w:color="auto" w:fill="auto"/>
                          <w:spacing w:line="240" w:lineRule="auto"/>
                        </w:pPr>
                        <w:r>
                          <w:rPr>
                            <w:rStyle w:val="a4"/>
                            <w:color w:val="000000"/>
                          </w:rPr>
                          <w:t xml:space="preserve">Эвенкийском муниципальном </w:t>
                        </w:r>
                        <w:proofErr w:type="gramStart"/>
                        <w:r>
                          <w:rPr>
                            <w:rStyle w:val="a4"/>
                            <w:color w:val="000000"/>
                          </w:rPr>
                          <w:t>районе</w:t>
                        </w:r>
                        <w:proofErr w:type="gramEnd"/>
                      </w:p>
                    </w:txbxContent>
                  </v:textbox>
                  <w10:wrap anchorx="page" anchory="page"/>
                </v:shape>
              </w:pict>
            </w:r>
            <w:r w:rsidR="00631D48">
              <w:rPr>
                <w:color w:val="000000"/>
              </w:rPr>
              <w:t>Доля обучающихся 4 классов, выполнивших ВПР на «4» и «5» баллов при обеспечении объективности процедур проведения и оценки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color w:val="000000"/>
              </w:rPr>
              <w:t>Процент</w:t>
            </w:r>
          </w:p>
        </w:tc>
      </w:tr>
      <w:tr w:rsidR="00631D48" w:rsidTr="00631D48">
        <w:trPr>
          <w:trHeight w:hRule="exact" w:val="1490"/>
        </w:trPr>
        <w:tc>
          <w:tcPr>
            <w:tcW w:w="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31D48" w:rsidRDefault="00631D48" w:rsidP="00631D48">
            <w:pPr>
              <w:pStyle w:val="a5"/>
              <w:shd w:val="clear" w:color="auto" w:fill="auto"/>
              <w:spacing w:after="0"/>
              <w:ind w:left="100"/>
              <w:jc w:val="left"/>
            </w:pPr>
            <w:r>
              <w:rPr>
                <w:rStyle w:val="11"/>
                <w:color w:val="000000"/>
              </w:rPr>
              <w:t>Базовый уровень.</w:t>
            </w:r>
          </w:p>
          <w:p w:rsidR="00631D48" w:rsidRDefault="00631D48" w:rsidP="00631D48">
            <w:pPr>
              <w:pStyle w:val="a5"/>
              <w:shd w:val="clear" w:color="auto" w:fill="auto"/>
              <w:spacing w:after="0"/>
              <w:ind w:left="100"/>
              <w:jc w:val="left"/>
            </w:pPr>
            <w:r>
              <w:rPr>
                <w:color w:val="000000"/>
              </w:rPr>
              <w:t>Доля обучающихся 4 классов, выполнивших ВПР на «2» при обеспечении объективности процедур проведения и оценки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color w:val="000000"/>
              </w:rPr>
              <w:t>Процент</w:t>
            </w:r>
          </w:p>
        </w:tc>
      </w:tr>
      <w:tr w:rsidR="00631D48" w:rsidTr="00631D48">
        <w:trPr>
          <w:trHeight w:hRule="exact" w:val="1494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color w:val="000000"/>
              </w:rPr>
              <w:t>2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/>
              <w:ind w:left="100"/>
              <w:jc w:val="left"/>
            </w:pPr>
            <w:r>
              <w:rPr>
                <w:color w:val="000000"/>
              </w:rPr>
              <w:t xml:space="preserve">Достижение </w:t>
            </w:r>
            <w:proofErr w:type="gramStart"/>
            <w:r>
              <w:rPr>
                <w:color w:val="000000"/>
              </w:rPr>
              <w:t>обучающимися</w:t>
            </w:r>
            <w:proofErr w:type="gramEnd"/>
            <w:r>
              <w:rPr>
                <w:color w:val="000000"/>
              </w:rPr>
              <w:t xml:space="preserve"> планируемых предметных результатов освоения основной образовательной программы основного общего образования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31D48" w:rsidRDefault="00631D48" w:rsidP="00631D48">
            <w:pPr>
              <w:pStyle w:val="a5"/>
              <w:shd w:val="clear" w:color="auto" w:fill="auto"/>
              <w:spacing w:after="0"/>
              <w:ind w:left="100"/>
              <w:jc w:val="left"/>
            </w:pPr>
            <w:r>
              <w:rPr>
                <w:rStyle w:val="11"/>
                <w:color w:val="000000"/>
              </w:rPr>
              <w:t>Повышенный уровень.</w:t>
            </w:r>
          </w:p>
          <w:p w:rsidR="00631D48" w:rsidRDefault="00631D48" w:rsidP="00631D48">
            <w:pPr>
              <w:pStyle w:val="a5"/>
              <w:shd w:val="clear" w:color="auto" w:fill="auto"/>
              <w:spacing w:after="0"/>
              <w:ind w:left="100"/>
              <w:jc w:val="left"/>
            </w:pPr>
            <w:r>
              <w:rPr>
                <w:color w:val="000000"/>
              </w:rPr>
              <w:t>Доля обучающихся 5-8 классов, выполнивших ВПР на «4» и «5» баллов при обеспечении объективности процедур проведения и оценки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color w:val="000000"/>
              </w:rPr>
              <w:t>Процент</w:t>
            </w:r>
          </w:p>
        </w:tc>
      </w:tr>
      <w:tr w:rsidR="00631D48" w:rsidTr="00631D48">
        <w:trPr>
          <w:trHeight w:hRule="exact" w:val="1494"/>
        </w:trPr>
        <w:tc>
          <w:tcPr>
            <w:tcW w:w="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31D48" w:rsidRDefault="00631D48" w:rsidP="00631D48">
            <w:pPr>
              <w:pStyle w:val="a5"/>
              <w:shd w:val="clear" w:color="auto" w:fill="auto"/>
              <w:spacing w:after="0"/>
              <w:ind w:left="100"/>
              <w:jc w:val="left"/>
            </w:pPr>
            <w:r>
              <w:rPr>
                <w:rStyle w:val="11"/>
                <w:color w:val="000000"/>
              </w:rPr>
              <w:t>Базовый уровень.</w:t>
            </w:r>
          </w:p>
          <w:p w:rsidR="00631D48" w:rsidRDefault="00631D48" w:rsidP="00631D48">
            <w:pPr>
              <w:pStyle w:val="a5"/>
              <w:shd w:val="clear" w:color="auto" w:fill="auto"/>
              <w:spacing w:after="0"/>
              <w:ind w:left="100"/>
              <w:jc w:val="left"/>
            </w:pPr>
            <w:r>
              <w:rPr>
                <w:color w:val="000000"/>
              </w:rPr>
              <w:t>Доля обучающихся 5-8 классов, выполнивших ВПР на «2» при обеспечении объективности процедур проведения и оценки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color w:val="000000"/>
              </w:rPr>
              <w:t>Процент</w:t>
            </w:r>
          </w:p>
        </w:tc>
      </w:tr>
      <w:tr w:rsidR="00631D48" w:rsidTr="00631D48">
        <w:trPr>
          <w:trHeight w:hRule="exact" w:val="1505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color w:val="000000"/>
              </w:rPr>
              <w:t>3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1D48" w:rsidRPr="00AB41FC" w:rsidRDefault="00631D48" w:rsidP="00631D48">
            <w:pPr>
              <w:pStyle w:val="a5"/>
              <w:shd w:val="clear" w:color="auto" w:fill="auto"/>
              <w:spacing w:after="0"/>
              <w:ind w:left="100"/>
              <w:jc w:val="left"/>
            </w:pPr>
            <w:r w:rsidRPr="00AB41FC">
              <w:rPr>
                <w:color w:val="000000"/>
              </w:rPr>
              <w:t xml:space="preserve">Достижение </w:t>
            </w:r>
            <w:proofErr w:type="gramStart"/>
            <w:r w:rsidRPr="00AB41FC">
              <w:rPr>
                <w:color w:val="000000"/>
              </w:rPr>
              <w:t>обучающимися</w:t>
            </w:r>
            <w:proofErr w:type="gramEnd"/>
            <w:r w:rsidRPr="00AB41FC">
              <w:rPr>
                <w:color w:val="000000"/>
              </w:rPr>
              <w:t xml:space="preserve"> планируемых предметных результатов освоения основной образовательной программы среднего общего образования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31D48" w:rsidRPr="00AB41FC" w:rsidRDefault="00631D48" w:rsidP="00631D48">
            <w:pPr>
              <w:pStyle w:val="a5"/>
              <w:shd w:val="clear" w:color="auto" w:fill="auto"/>
              <w:spacing w:after="0"/>
              <w:ind w:left="100"/>
              <w:jc w:val="left"/>
            </w:pPr>
            <w:r w:rsidRPr="00AB41FC">
              <w:rPr>
                <w:rStyle w:val="11"/>
                <w:color w:val="000000"/>
              </w:rPr>
              <w:t>Повышенный уровень.</w:t>
            </w:r>
          </w:p>
          <w:p w:rsidR="00631D48" w:rsidRPr="00AB41FC" w:rsidRDefault="00631D48" w:rsidP="00631D48">
            <w:pPr>
              <w:pStyle w:val="a5"/>
              <w:shd w:val="clear" w:color="auto" w:fill="auto"/>
              <w:spacing w:after="0"/>
              <w:ind w:left="100"/>
              <w:jc w:val="left"/>
            </w:pPr>
            <w:r w:rsidRPr="00AB41FC">
              <w:rPr>
                <w:color w:val="000000"/>
              </w:rPr>
              <w:t>Доля обучающихся 10-11 классов, выполнивших ВПР на «4» и «5» баллов при обеспечении объективности процедур проведения и оценки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color w:val="000000"/>
              </w:rPr>
              <w:t>Процент</w:t>
            </w:r>
          </w:p>
        </w:tc>
      </w:tr>
      <w:tr w:rsidR="00631D48" w:rsidTr="00631D48">
        <w:trPr>
          <w:trHeight w:hRule="exact" w:val="2390"/>
        </w:trPr>
        <w:tc>
          <w:tcPr>
            <w:tcW w:w="82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1D48" w:rsidRPr="00AB41FC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31D48" w:rsidRPr="00AB41FC" w:rsidRDefault="00631D48" w:rsidP="00631D48">
            <w:pPr>
              <w:pStyle w:val="a5"/>
              <w:shd w:val="clear" w:color="auto" w:fill="auto"/>
              <w:spacing w:after="0"/>
              <w:ind w:left="100"/>
              <w:jc w:val="left"/>
            </w:pPr>
            <w:r w:rsidRPr="00AB41FC">
              <w:rPr>
                <w:rStyle w:val="11"/>
                <w:color w:val="000000"/>
              </w:rPr>
              <w:t>Базовый уровень.</w:t>
            </w:r>
          </w:p>
          <w:p w:rsidR="00631D48" w:rsidRPr="00AB41FC" w:rsidRDefault="00631D48" w:rsidP="00631D48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352"/>
              </w:tabs>
              <w:spacing w:after="0"/>
              <w:ind w:left="100"/>
              <w:jc w:val="left"/>
            </w:pPr>
            <w:r w:rsidRPr="00AB41FC">
              <w:rPr>
                <w:color w:val="000000"/>
              </w:rPr>
              <w:t>Доля обучающихся 5-8 классов, выполнивших ВПР на «2» при обеспечении объективности процедур проведения и оценки</w:t>
            </w:r>
          </w:p>
          <w:p w:rsidR="00631D48" w:rsidRPr="00AB41FC" w:rsidRDefault="00631D48" w:rsidP="00631D48">
            <w:pPr>
              <w:pStyle w:val="a5"/>
              <w:numPr>
                <w:ilvl w:val="0"/>
                <w:numId w:val="1"/>
              </w:numPr>
              <w:shd w:val="clear" w:color="auto" w:fill="auto"/>
              <w:tabs>
                <w:tab w:val="left" w:pos="256"/>
              </w:tabs>
              <w:spacing w:after="0"/>
              <w:jc w:val="both"/>
            </w:pPr>
            <w:r w:rsidRPr="00AB41FC">
              <w:rPr>
                <w:color w:val="000000"/>
              </w:rPr>
              <w:t>Доля обучающихся 11 классов, получивших аттестат об общем</w:t>
            </w:r>
            <w:proofErr w:type="gramStart"/>
            <w:r w:rsidRPr="00AB41FC">
              <w:rPr>
                <w:color w:val="000000"/>
              </w:rPr>
              <w:t xml:space="preserve"> .</w:t>
            </w:r>
            <w:proofErr w:type="gramEnd"/>
            <w:r w:rsidRPr="00AB41FC">
              <w:rPr>
                <w:color w:val="000000"/>
              </w:rPr>
              <w:t xml:space="preserve"> образовании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color w:val="000000"/>
              </w:rPr>
              <w:t>Процент</w:t>
            </w:r>
          </w:p>
        </w:tc>
      </w:tr>
      <w:tr w:rsidR="00631D48" w:rsidTr="00631D48">
        <w:trPr>
          <w:trHeight w:hRule="exact" w:val="1195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color w:val="000000"/>
              </w:rPr>
              <w:t>4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/>
              <w:ind w:left="100"/>
              <w:jc w:val="left"/>
            </w:pPr>
            <w:r>
              <w:rPr>
                <w:color w:val="000000"/>
              </w:rPr>
              <w:t>Достижение</w:t>
            </w:r>
          </w:p>
          <w:p w:rsidR="00631D48" w:rsidRDefault="00631D48" w:rsidP="00631D48">
            <w:pPr>
              <w:pStyle w:val="a5"/>
              <w:shd w:val="clear" w:color="auto" w:fill="auto"/>
              <w:spacing w:after="0"/>
              <w:ind w:left="100"/>
              <w:jc w:val="left"/>
            </w:pPr>
            <w:r>
              <w:rPr>
                <w:color w:val="000000"/>
              </w:rPr>
              <w:t>обучающимися</w:t>
            </w:r>
          </w:p>
          <w:p w:rsidR="00631D48" w:rsidRDefault="00631D48" w:rsidP="00631D48">
            <w:pPr>
              <w:pStyle w:val="a5"/>
              <w:shd w:val="clear" w:color="auto" w:fill="auto"/>
              <w:spacing w:after="0"/>
              <w:ind w:left="100"/>
              <w:jc w:val="left"/>
            </w:pPr>
            <w:proofErr w:type="spellStart"/>
            <w:r>
              <w:rPr>
                <w:color w:val="000000"/>
              </w:rPr>
              <w:t>метапредметных</w:t>
            </w:r>
            <w:proofErr w:type="spellEnd"/>
          </w:p>
          <w:p w:rsidR="00631D48" w:rsidRDefault="00631D48" w:rsidP="00631D48">
            <w:pPr>
              <w:pStyle w:val="a5"/>
              <w:shd w:val="clear" w:color="auto" w:fill="auto"/>
              <w:spacing w:after="0"/>
              <w:ind w:left="100"/>
              <w:jc w:val="left"/>
            </w:pPr>
            <w:r>
              <w:rPr>
                <w:color w:val="000000"/>
              </w:rPr>
              <w:t>результатов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31D48" w:rsidRDefault="00631D48" w:rsidP="00631D48">
            <w:pPr>
              <w:pStyle w:val="a5"/>
              <w:shd w:val="clear" w:color="auto" w:fill="auto"/>
              <w:spacing w:after="0"/>
              <w:ind w:left="100"/>
              <w:jc w:val="left"/>
            </w:pPr>
            <w:r>
              <w:rPr>
                <w:color w:val="000000"/>
              </w:rPr>
              <w:t>Доля обучающихся, показывающих по итогам КДР уровень «ниже базового» при обеспечении объективности процедур проведения и оценки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color w:val="000000"/>
              </w:rPr>
              <w:t>Процент</w:t>
            </w:r>
          </w:p>
        </w:tc>
      </w:tr>
      <w:tr w:rsidR="00631D48" w:rsidTr="00631D48">
        <w:trPr>
          <w:trHeight w:hRule="exact" w:val="1217"/>
        </w:trPr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31D48" w:rsidRDefault="00631D48" w:rsidP="00631D48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</w:pPr>
            <w:r>
              <w:rPr>
                <w:color w:val="000000"/>
              </w:rPr>
              <w:t>Доля обучающихся, показывающих по итогам КДР уровень «выше базового» при обеспечении объективности процедур проведения и оценки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color w:val="000000"/>
              </w:rPr>
              <w:t>Процент</w:t>
            </w:r>
          </w:p>
        </w:tc>
      </w:tr>
      <w:tr w:rsidR="00631D48" w:rsidTr="00631D48">
        <w:trPr>
          <w:trHeight w:hRule="exact" w:val="1217"/>
        </w:trPr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D48" w:rsidRDefault="00631D48" w:rsidP="00631D48">
            <w:pPr>
              <w:rPr>
                <w:sz w:val="10"/>
                <w:szCs w:val="10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D48" w:rsidRDefault="00631D48" w:rsidP="00631D48">
            <w:pPr>
              <w:rPr>
                <w:sz w:val="10"/>
                <w:szCs w:val="10"/>
              </w:rPr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31D48" w:rsidRP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  <w:rPr>
                <w:color w:val="000000"/>
              </w:rPr>
            </w:pPr>
            <w:r>
              <w:rPr>
                <w:color w:val="000000"/>
              </w:rPr>
              <w:t>Доля ОУ, показавших положительную динамику результатов по итогам КДР «Читательская грамотность» в 4-м, 6-м классах (по одним и тем же детям)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48" w:rsidRPr="00631D48" w:rsidRDefault="00631D48" w:rsidP="00631D48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631D48" w:rsidTr="00631D48">
        <w:trPr>
          <w:trHeight w:hRule="exact" w:val="1217"/>
        </w:trPr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color w:val="000000"/>
              </w:rPr>
              <w:t>5</w:t>
            </w: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/>
              <w:ind w:left="120"/>
              <w:jc w:val="left"/>
            </w:pPr>
            <w:r>
              <w:rPr>
                <w:color w:val="000000"/>
              </w:rPr>
              <w:t>Оценка</w:t>
            </w:r>
          </w:p>
          <w:p w:rsidR="00631D48" w:rsidRDefault="00631D48" w:rsidP="00631D48">
            <w:pPr>
              <w:pStyle w:val="a5"/>
              <w:shd w:val="clear" w:color="auto" w:fill="auto"/>
              <w:spacing w:after="0"/>
              <w:ind w:left="120"/>
              <w:jc w:val="left"/>
            </w:pPr>
            <w:r>
              <w:rPr>
                <w:color w:val="000000"/>
              </w:rPr>
              <w:t>функциональной</w:t>
            </w:r>
          </w:p>
          <w:p w:rsidR="00631D48" w:rsidRDefault="00631D48" w:rsidP="00631D48">
            <w:pPr>
              <w:pStyle w:val="a5"/>
              <w:shd w:val="clear" w:color="auto" w:fill="auto"/>
              <w:spacing w:after="0"/>
              <w:ind w:left="120"/>
              <w:jc w:val="left"/>
            </w:pPr>
            <w:r>
              <w:rPr>
                <w:color w:val="000000"/>
              </w:rPr>
              <w:t>грамотности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31D48" w:rsidRP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  <w:rPr>
                <w:color w:val="000000"/>
              </w:rPr>
            </w:pPr>
            <w:r>
              <w:rPr>
                <w:color w:val="000000"/>
              </w:rPr>
              <w:t>Доля участников исследований по функциональной грамотности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48" w:rsidRPr="00631D48" w:rsidRDefault="00631D48" w:rsidP="00631D48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631D48" w:rsidTr="00631D48">
        <w:trPr>
          <w:trHeight w:hRule="exact" w:val="1217"/>
        </w:trPr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31D48" w:rsidRP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  <w:rPr>
                <w:color w:val="000000"/>
              </w:rPr>
            </w:pPr>
            <w:r>
              <w:rPr>
                <w:color w:val="000000"/>
              </w:rPr>
              <w:t>Доля участников исследований по функциональной грамотности, показавших высокие результаты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48" w:rsidRPr="00631D48" w:rsidRDefault="00631D48" w:rsidP="00631D48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631D48" w:rsidTr="00631D48">
        <w:trPr>
          <w:trHeight w:hRule="exact" w:val="1217"/>
        </w:trPr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31D48" w:rsidRP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  <w:rPr>
                <w:color w:val="000000"/>
              </w:rPr>
            </w:pPr>
            <w:r>
              <w:rPr>
                <w:color w:val="000000"/>
              </w:rPr>
              <w:t>Доля участников исследований по функциональной грамотности, показавших средние результаты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48" w:rsidRPr="00631D48" w:rsidRDefault="00631D48" w:rsidP="00631D48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631D48" w:rsidTr="00631D48">
        <w:trPr>
          <w:trHeight w:hRule="exact" w:val="1217"/>
        </w:trPr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color w:val="000000"/>
              </w:rPr>
              <w:t>6</w:t>
            </w: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/>
              <w:ind w:left="120"/>
              <w:jc w:val="left"/>
            </w:pPr>
            <w:r>
              <w:rPr>
                <w:color w:val="000000"/>
              </w:rPr>
              <w:t>Обеспечение объективности процедур оценки качества образования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31D48" w:rsidRP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  <w:rPr>
                <w:color w:val="000000"/>
              </w:rPr>
            </w:pPr>
            <w:r>
              <w:rPr>
                <w:color w:val="000000"/>
              </w:rPr>
              <w:t>Доля учащихся, отметки по итогам ВПР которых не соответствуют отметкам за предыдущую четверть в классном журнале (повысивших, понизивших)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48" w:rsidRPr="00631D48" w:rsidRDefault="00631D48" w:rsidP="00631D48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631D48" w:rsidTr="00631D48">
        <w:trPr>
          <w:trHeight w:hRule="exact" w:val="1217"/>
        </w:trPr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31D48" w:rsidRP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  <w:rPr>
                <w:color w:val="000000"/>
              </w:rPr>
            </w:pPr>
            <w:r>
              <w:rPr>
                <w:color w:val="000000"/>
              </w:rPr>
              <w:t>Доля образовательных организаций, охваченных</w:t>
            </w:r>
          </w:p>
          <w:p w:rsidR="00631D48" w:rsidRP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  <w:rPr>
                <w:color w:val="000000"/>
              </w:rPr>
            </w:pPr>
            <w:r>
              <w:rPr>
                <w:color w:val="000000"/>
              </w:rPr>
              <w:t>общественным/независимым наблюдением, при проведении процедур оценки качества образования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48" w:rsidRPr="00631D48" w:rsidRDefault="00631D48" w:rsidP="00631D48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631D48" w:rsidTr="00631D48">
        <w:trPr>
          <w:trHeight w:hRule="exact" w:val="1217"/>
        </w:trPr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31D48" w:rsidRP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  <w:rPr>
                <w:color w:val="000000"/>
              </w:rPr>
            </w:pPr>
            <w:r>
              <w:rPr>
                <w:color w:val="000000"/>
              </w:rPr>
              <w:t>Доля выпускников по программам среднего общего образования, претендентов на награждение медалью «За особые успехи в учении», набравшие на ЕГЭ по математике или русскому языку менее 70 баллов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48" w:rsidRPr="00631D48" w:rsidRDefault="00631D48" w:rsidP="00631D48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631D48" w:rsidTr="00631D48">
        <w:trPr>
          <w:trHeight w:hRule="exact" w:val="1217"/>
        </w:trPr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31D48" w:rsidRP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  <w:rPr>
                <w:color w:val="000000"/>
              </w:rPr>
            </w:pPr>
            <w:r>
              <w:rPr>
                <w:color w:val="000000"/>
              </w:rPr>
              <w:t>Доля выпускников по программам основного общего образования, имеющих годовую отметку «4» и «5», получивших неудовлетворительный результат на ОГЭ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48" w:rsidRPr="00631D48" w:rsidRDefault="00631D48" w:rsidP="00631D48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631D48" w:rsidTr="00631D48">
        <w:trPr>
          <w:trHeight w:hRule="exact" w:val="1217"/>
        </w:trPr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color w:val="000000"/>
              </w:rPr>
              <w:t>7</w:t>
            </w: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</w:pPr>
            <w:r>
              <w:rPr>
                <w:color w:val="000000"/>
              </w:rPr>
              <w:t>Обеспечение</w:t>
            </w:r>
          </w:p>
          <w:p w:rsidR="00631D48" w:rsidRDefault="00631D48" w:rsidP="00631D48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</w:pPr>
            <w:r>
              <w:rPr>
                <w:color w:val="000000"/>
              </w:rPr>
              <w:t>объективности</w:t>
            </w:r>
          </w:p>
          <w:p w:rsidR="00631D48" w:rsidRDefault="00631D48" w:rsidP="00631D48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</w:pPr>
            <w:r>
              <w:rPr>
                <w:color w:val="000000"/>
              </w:rPr>
              <w:t>Всероссийской</w:t>
            </w:r>
          </w:p>
          <w:p w:rsidR="00631D48" w:rsidRDefault="00631D48" w:rsidP="00631D48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</w:pPr>
            <w:r>
              <w:rPr>
                <w:color w:val="000000"/>
              </w:rPr>
              <w:t>олимпиады</w:t>
            </w:r>
          </w:p>
          <w:p w:rsidR="00631D48" w:rsidRDefault="00631D48" w:rsidP="00631D48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</w:pPr>
            <w:r>
              <w:rPr>
                <w:color w:val="000000"/>
              </w:rPr>
              <w:t>школьников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31D48" w:rsidRP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  <w:rPr>
                <w:color w:val="000000"/>
              </w:rPr>
            </w:pPr>
            <w:r>
              <w:rPr>
                <w:color w:val="000000"/>
              </w:rPr>
              <w:t>Доля образовательных организаций, охваченных</w:t>
            </w:r>
          </w:p>
          <w:p w:rsidR="00631D48" w:rsidRP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  <w:rPr>
                <w:color w:val="000000"/>
              </w:rPr>
            </w:pPr>
            <w:r>
              <w:rPr>
                <w:color w:val="000000"/>
              </w:rPr>
              <w:t>общественным/независимым наблюдением, при проведении Всероссийской олимпиады школьников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48" w:rsidRPr="00631D48" w:rsidRDefault="00631D48" w:rsidP="00631D48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631D48" w:rsidTr="00631D48">
        <w:trPr>
          <w:trHeight w:hRule="exact" w:val="1217"/>
        </w:trPr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31D48" w:rsidRP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Доля учебных предметов, на которых осуществляется </w:t>
            </w:r>
            <w:proofErr w:type="gramStart"/>
            <w:r>
              <w:rPr>
                <w:color w:val="000000"/>
              </w:rPr>
              <w:t>контроль за</w:t>
            </w:r>
            <w:proofErr w:type="gramEnd"/>
            <w:r>
              <w:rPr>
                <w:color w:val="000000"/>
              </w:rPr>
              <w:t xml:space="preserve"> соблюдением порядка проведения олимпиад школьников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48" w:rsidRPr="00631D48" w:rsidRDefault="00631D48" w:rsidP="00631D48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631D48" w:rsidTr="00631D48">
        <w:trPr>
          <w:trHeight w:hRule="exact" w:val="1217"/>
        </w:trPr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31D48" w:rsidRP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  <w:rPr>
                <w:color w:val="000000"/>
              </w:rPr>
            </w:pPr>
            <w:r>
              <w:rPr>
                <w:color w:val="000000"/>
              </w:rPr>
              <w:t>Доля учебных предметов, на которых осуществляется</w:t>
            </w:r>
          </w:p>
          <w:p w:rsidR="00631D48" w:rsidRP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  <w:rPr>
                <w:color w:val="000000"/>
              </w:rPr>
            </w:pPr>
            <w:r>
              <w:rPr>
                <w:color w:val="000000"/>
              </w:rPr>
              <w:t>общественное/независимое наблюдение при проведении олимпиад школьников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48" w:rsidRPr="00631D48" w:rsidRDefault="00631D48" w:rsidP="00631D48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631D48" w:rsidTr="00631D48">
        <w:trPr>
          <w:trHeight w:hRule="exact" w:val="1217"/>
        </w:trPr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31D48" w:rsidRPr="00631D48" w:rsidRDefault="00631D48" w:rsidP="00631D48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  <w:rPr>
                <w:color w:val="000000"/>
              </w:rPr>
            </w:pPr>
            <w:r>
              <w:rPr>
                <w:color w:val="000000"/>
              </w:rPr>
              <w:t>Наличие регламентов проведения олимпиады (муниципальный уровень)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31D48" w:rsidRPr="00631D48" w:rsidRDefault="00631D48" w:rsidP="00631D48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</w:rPr>
            </w:pPr>
            <w:r>
              <w:rPr>
                <w:color w:val="000000"/>
              </w:rPr>
              <w:t>Да</w:t>
            </w:r>
            <w:proofErr w:type="gramStart"/>
            <w:r>
              <w:rPr>
                <w:color w:val="000000"/>
              </w:rPr>
              <w:t>/Н</w:t>
            </w:r>
            <w:proofErr w:type="gramEnd"/>
            <w:r>
              <w:rPr>
                <w:color w:val="000000"/>
              </w:rPr>
              <w:t>ет</w:t>
            </w:r>
          </w:p>
        </w:tc>
      </w:tr>
    </w:tbl>
    <w:p w:rsidR="00631D48" w:rsidRDefault="00631D48" w:rsidP="00631D48">
      <w:pPr>
        <w:pStyle w:val="1"/>
        <w:shd w:val="clear" w:color="auto" w:fill="auto"/>
        <w:spacing w:line="240" w:lineRule="auto"/>
        <w:jc w:val="right"/>
        <w:rPr>
          <w:rStyle w:val="a4"/>
          <w:color w:val="000000"/>
        </w:rPr>
      </w:pPr>
    </w:p>
    <w:p w:rsidR="00631D48" w:rsidRDefault="00631D48">
      <w:pPr>
        <w:rPr>
          <w:rStyle w:val="a4"/>
          <w:color w:val="000000"/>
        </w:rPr>
      </w:pPr>
      <w:r>
        <w:rPr>
          <w:rStyle w:val="a4"/>
          <w:color w:val="000000"/>
        </w:rPr>
        <w:br w:type="page"/>
      </w:r>
    </w:p>
    <w:p w:rsidR="00631D48" w:rsidRDefault="00631D48" w:rsidP="00631D48">
      <w:pPr>
        <w:pStyle w:val="1"/>
        <w:shd w:val="clear" w:color="auto" w:fill="auto"/>
        <w:spacing w:line="240" w:lineRule="auto"/>
        <w:jc w:val="right"/>
      </w:pPr>
      <w:r>
        <w:rPr>
          <w:rStyle w:val="a4"/>
          <w:color w:val="000000"/>
        </w:rPr>
        <w:lastRenderedPageBreak/>
        <w:t>Приложение № 2</w:t>
      </w:r>
    </w:p>
    <w:p w:rsidR="00631D48" w:rsidRDefault="00631D48" w:rsidP="00631D48">
      <w:pPr>
        <w:pStyle w:val="1"/>
        <w:shd w:val="clear" w:color="auto" w:fill="auto"/>
        <w:spacing w:line="240" w:lineRule="auto"/>
        <w:jc w:val="right"/>
      </w:pPr>
      <w:r>
        <w:rPr>
          <w:rStyle w:val="a4"/>
          <w:color w:val="000000"/>
        </w:rPr>
        <w:t>к Положению о системе оценки</w:t>
      </w:r>
    </w:p>
    <w:p w:rsidR="00631D48" w:rsidRDefault="00631D48" w:rsidP="00631D48">
      <w:pPr>
        <w:pStyle w:val="1"/>
        <w:shd w:val="clear" w:color="auto" w:fill="auto"/>
        <w:spacing w:line="240" w:lineRule="auto"/>
        <w:jc w:val="right"/>
        <w:rPr>
          <w:rStyle w:val="a4"/>
          <w:color w:val="000000"/>
        </w:rPr>
      </w:pPr>
      <w:r>
        <w:rPr>
          <w:rStyle w:val="a4"/>
          <w:color w:val="000000"/>
        </w:rPr>
        <w:t xml:space="preserve">качества образования в </w:t>
      </w:r>
    </w:p>
    <w:p w:rsidR="00631D48" w:rsidRDefault="00631D48" w:rsidP="00631D48">
      <w:pPr>
        <w:pStyle w:val="1"/>
        <w:shd w:val="clear" w:color="auto" w:fill="auto"/>
        <w:spacing w:line="240" w:lineRule="auto"/>
        <w:jc w:val="right"/>
      </w:pPr>
      <w:r>
        <w:rPr>
          <w:rStyle w:val="a4"/>
          <w:color w:val="000000"/>
        </w:rPr>
        <w:t xml:space="preserve">Эвенкийском муниципальном </w:t>
      </w:r>
      <w:proofErr w:type="gramStart"/>
      <w:r>
        <w:rPr>
          <w:rStyle w:val="a4"/>
          <w:color w:val="000000"/>
        </w:rPr>
        <w:t>районе</w:t>
      </w:r>
      <w:proofErr w:type="gramEnd"/>
    </w:p>
    <w:p w:rsidR="00631D48" w:rsidRDefault="00631D48" w:rsidP="00631D48">
      <w:pPr>
        <w:pStyle w:val="10"/>
        <w:shd w:val="clear" w:color="auto" w:fill="auto"/>
        <w:tabs>
          <w:tab w:val="left" w:leader="underscore" w:pos="2765"/>
          <w:tab w:val="left" w:leader="underscore" w:pos="9997"/>
        </w:tabs>
        <w:spacing w:line="299" w:lineRule="exact"/>
        <w:jc w:val="right"/>
        <w:rPr>
          <w:rStyle w:val="a7"/>
          <w:color w:val="000000"/>
        </w:rPr>
      </w:pPr>
    </w:p>
    <w:p w:rsidR="00631D48" w:rsidRDefault="00631D48" w:rsidP="00631D48">
      <w:pPr>
        <w:pStyle w:val="10"/>
        <w:shd w:val="clear" w:color="auto" w:fill="auto"/>
        <w:tabs>
          <w:tab w:val="left" w:leader="underscore" w:pos="2765"/>
          <w:tab w:val="left" w:leader="underscore" w:pos="9997"/>
        </w:tabs>
        <w:spacing w:line="299" w:lineRule="exact"/>
        <w:rPr>
          <w:rStyle w:val="a7"/>
          <w:color w:val="000000"/>
        </w:rPr>
      </w:pPr>
    </w:p>
    <w:p w:rsidR="00631D48" w:rsidRDefault="00631D48" w:rsidP="00631D48">
      <w:pPr>
        <w:pStyle w:val="10"/>
        <w:shd w:val="clear" w:color="auto" w:fill="auto"/>
        <w:tabs>
          <w:tab w:val="left" w:leader="underscore" w:pos="2765"/>
          <w:tab w:val="left" w:leader="underscore" w:pos="9997"/>
        </w:tabs>
        <w:spacing w:line="299" w:lineRule="exact"/>
        <w:ind w:left="-567"/>
        <w:rPr>
          <w:rStyle w:val="a8"/>
          <w:b/>
          <w:color w:val="000000"/>
          <w:sz w:val="28"/>
          <w:szCs w:val="28"/>
        </w:rPr>
      </w:pPr>
      <w:r w:rsidRPr="0091548A">
        <w:rPr>
          <w:rStyle w:val="a7"/>
          <w:b/>
          <w:color w:val="000000"/>
          <w:sz w:val="28"/>
          <w:szCs w:val="28"/>
        </w:rPr>
        <w:t xml:space="preserve">2.Мониторинг показателей качества работы со школами с низкими результатами обучения и/или школами, функционирующими в </w:t>
      </w:r>
      <w:r w:rsidRPr="0091548A">
        <w:rPr>
          <w:rStyle w:val="a8"/>
          <w:b/>
          <w:color w:val="000000"/>
          <w:sz w:val="28"/>
          <w:szCs w:val="28"/>
        </w:rPr>
        <w:t>неблагоприятных социальных условиях</w:t>
      </w:r>
    </w:p>
    <w:p w:rsidR="0091548A" w:rsidRPr="0091548A" w:rsidRDefault="0091548A" w:rsidP="00631D48">
      <w:pPr>
        <w:pStyle w:val="10"/>
        <w:shd w:val="clear" w:color="auto" w:fill="auto"/>
        <w:tabs>
          <w:tab w:val="left" w:leader="underscore" w:pos="2765"/>
          <w:tab w:val="left" w:leader="underscore" w:pos="9997"/>
        </w:tabs>
        <w:spacing w:line="299" w:lineRule="exact"/>
        <w:ind w:left="-567"/>
        <w:rPr>
          <w:rStyle w:val="a8"/>
          <w:b/>
          <w:color w:val="000000"/>
          <w:sz w:val="28"/>
          <w:szCs w:val="28"/>
        </w:rPr>
      </w:pPr>
    </w:p>
    <w:tbl>
      <w:tblPr>
        <w:tblW w:w="10444" w:type="dxa"/>
        <w:jc w:val="center"/>
        <w:tblInd w:w="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06"/>
        <w:gridCol w:w="3650"/>
        <w:gridCol w:w="4669"/>
        <w:gridCol w:w="1319"/>
      </w:tblGrid>
      <w:tr w:rsidR="00631D48" w:rsidTr="00631D48">
        <w:trPr>
          <w:trHeight w:hRule="exact" w:val="695"/>
          <w:jc w:val="center"/>
        </w:trPr>
        <w:tc>
          <w:tcPr>
            <w:tcW w:w="806" w:type="dxa"/>
            <w:shd w:val="clear" w:color="auto" w:fill="FFFFFF"/>
          </w:tcPr>
          <w:p w:rsidR="00631D48" w:rsidRDefault="00631D48" w:rsidP="00B14177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3650" w:type="dxa"/>
            <w:shd w:val="clear" w:color="auto" w:fill="FFFFFF"/>
          </w:tcPr>
          <w:p w:rsidR="00631D48" w:rsidRDefault="00631D48" w:rsidP="00B14177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color w:val="000000"/>
              </w:rPr>
              <w:t>Показатели</w:t>
            </w:r>
          </w:p>
        </w:tc>
        <w:tc>
          <w:tcPr>
            <w:tcW w:w="4669" w:type="dxa"/>
            <w:shd w:val="clear" w:color="auto" w:fill="FFFFFF"/>
          </w:tcPr>
          <w:p w:rsidR="00631D48" w:rsidRDefault="00631D48" w:rsidP="00B14177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</w:pPr>
            <w:r>
              <w:rPr>
                <w:color w:val="000000"/>
              </w:rPr>
              <w:t>Индикатор</w:t>
            </w:r>
          </w:p>
        </w:tc>
        <w:tc>
          <w:tcPr>
            <w:tcW w:w="1319" w:type="dxa"/>
            <w:shd w:val="clear" w:color="auto" w:fill="FFFFFF"/>
            <w:vAlign w:val="bottom"/>
          </w:tcPr>
          <w:p w:rsidR="00631D48" w:rsidRDefault="00631D48" w:rsidP="00B14177">
            <w:pPr>
              <w:pStyle w:val="a5"/>
              <w:shd w:val="clear" w:color="auto" w:fill="auto"/>
              <w:spacing w:after="120" w:line="240" w:lineRule="exact"/>
              <w:ind w:left="100"/>
              <w:jc w:val="left"/>
            </w:pPr>
            <w:r>
              <w:rPr>
                <w:color w:val="000000"/>
              </w:rPr>
              <w:t>Единица</w:t>
            </w:r>
          </w:p>
          <w:p w:rsidR="00631D48" w:rsidRDefault="00631D48" w:rsidP="00B14177">
            <w:pPr>
              <w:pStyle w:val="a5"/>
              <w:shd w:val="clear" w:color="auto" w:fill="auto"/>
              <w:spacing w:before="120" w:after="0" w:line="240" w:lineRule="exact"/>
              <w:ind w:left="100"/>
              <w:jc w:val="left"/>
            </w:pPr>
            <w:r>
              <w:rPr>
                <w:color w:val="000000"/>
              </w:rPr>
              <w:t>измерения</w:t>
            </w:r>
          </w:p>
        </w:tc>
      </w:tr>
      <w:tr w:rsidR="00631D48" w:rsidTr="00631D48">
        <w:trPr>
          <w:trHeight w:hRule="exact" w:val="1199"/>
          <w:jc w:val="center"/>
        </w:trPr>
        <w:tc>
          <w:tcPr>
            <w:tcW w:w="806" w:type="dxa"/>
            <w:vMerge w:val="restart"/>
            <w:shd w:val="clear" w:color="auto" w:fill="FFFFFF"/>
          </w:tcPr>
          <w:p w:rsidR="00631D48" w:rsidRDefault="00631D48" w:rsidP="00B14177">
            <w:pPr>
              <w:pStyle w:val="a5"/>
              <w:shd w:val="clear" w:color="auto" w:fill="auto"/>
              <w:spacing w:after="0"/>
              <w:ind w:left="120"/>
              <w:jc w:val="lef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650" w:type="dxa"/>
            <w:vMerge w:val="restart"/>
            <w:shd w:val="clear" w:color="auto" w:fill="FFFFFF"/>
          </w:tcPr>
          <w:p w:rsidR="00631D48" w:rsidRDefault="00631D48" w:rsidP="00B14177">
            <w:pPr>
              <w:pStyle w:val="a5"/>
              <w:shd w:val="clear" w:color="auto" w:fill="auto"/>
              <w:spacing w:after="0"/>
              <w:ind w:left="120"/>
              <w:jc w:val="left"/>
            </w:pPr>
            <w:r>
              <w:rPr>
                <w:color w:val="000000"/>
              </w:rPr>
              <w:t>Создан пакет нормативных документов,</w:t>
            </w:r>
          </w:p>
          <w:p w:rsidR="00631D48" w:rsidRDefault="00631D48" w:rsidP="00B14177">
            <w:pPr>
              <w:pStyle w:val="a5"/>
              <w:shd w:val="clear" w:color="auto" w:fill="auto"/>
              <w:spacing w:after="0"/>
              <w:ind w:left="120"/>
              <w:jc w:val="left"/>
            </w:pPr>
            <w:proofErr w:type="gramStart"/>
            <w:r>
              <w:rPr>
                <w:color w:val="000000"/>
              </w:rPr>
              <w:t>регламентирующих</w:t>
            </w:r>
            <w:proofErr w:type="gramEnd"/>
            <w:r>
              <w:rPr>
                <w:color w:val="000000"/>
              </w:rPr>
              <w:t xml:space="preserve"> работу по управлению качеством образования на муниципальном уровне</w:t>
            </w:r>
          </w:p>
        </w:tc>
        <w:tc>
          <w:tcPr>
            <w:tcW w:w="4669" w:type="dxa"/>
            <w:shd w:val="clear" w:color="auto" w:fill="FFFFFF"/>
          </w:tcPr>
          <w:p w:rsidR="00631D48" w:rsidRDefault="00631D48" w:rsidP="00B14177">
            <w:pPr>
              <w:pStyle w:val="a5"/>
              <w:shd w:val="clear" w:color="auto" w:fill="auto"/>
              <w:spacing w:after="0"/>
              <w:ind w:left="120"/>
              <w:jc w:val="left"/>
            </w:pPr>
            <w:r>
              <w:rPr>
                <w:color w:val="000000"/>
              </w:rPr>
              <w:t>Наличие приказа о рабочей группе по поддержке и координации работ по повышению качества образования ШНОР</w:t>
            </w:r>
          </w:p>
        </w:tc>
        <w:tc>
          <w:tcPr>
            <w:tcW w:w="1319" w:type="dxa"/>
            <w:shd w:val="clear" w:color="auto" w:fill="FFFFFF"/>
          </w:tcPr>
          <w:p w:rsidR="00631D48" w:rsidRDefault="00631D48" w:rsidP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color w:val="000000"/>
              </w:rPr>
              <w:t>Да/нет</w:t>
            </w:r>
          </w:p>
        </w:tc>
      </w:tr>
      <w:tr w:rsidR="00631D48" w:rsidTr="00631D48">
        <w:trPr>
          <w:trHeight w:hRule="exact" w:val="1195"/>
          <w:jc w:val="center"/>
        </w:trPr>
        <w:tc>
          <w:tcPr>
            <w:tcW w:w="806" w:type="dxa"/>
            <w:vMerge/>
            <w:shd w:val="clear" w:color="auto" w:fill="FFFFFF"/>
          </w:tcPr>
          <w:p w:rsidR="00631D48" w:rsidRDefault="00631D48" w:rsidP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3650" w:type="dxa"/>
            <w:vMerge/>
            <w:shd w:val="clear" w:color="auto" w:fill="FFFFFF"/>
          </w:tcPr>
          <w:p w:rsidR="00631D48" w:rsidRDefault="00631D48" w:rsidP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shd w:val="clear" w:color="auto" w:fill="FFFFFF"/>
            <w:vAlign w:val="bottom"/>
          </w:tcPr>
          <w:p w:rsidR="00631D48" w:rsidRDefault="00631D48" w:rsidP="00B14177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</w:pPr>
            <w:r>
              <w:rPr>
                <w:color w:val="000000"/>
              </w:rPr>
              <w:t xml:space="preserve">Наличие приказа о назначении муниципального координатора, осуществляющего консультационную и </w:t>
            </w:r>
            <w:proofErr w:type="spellStart"/>
            <w:r>
              <w:rPr>
                <w:color w:val="000000"/>
              </w:rPr>
              <w:t>тьюторскую</w:t>
            </w:r>
            <w:proofErr w:type="spellEnd"/>
            <w:r>
              <w:rPr>
                <w:color w:val="000000"/>
              </w:rPr>
              <w:t xml:space="preserve"> поддержку</w:t>
            </w:r>
          </w:p>
        </w:tc>
        <w:tc>
          <w:tcPr>
            <w:tcW w:w="1319" w:type="dxa"/>
            <w:shd w:val="clear" w:color="auto" w:fill="FFFFFF"/>
          </w:tcPr>
          <w:p w:rsidR="00631D48" w:rsidRDefault="00631D48" w:rsidP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color w:val="000000"/>
              </w:rPr>
              <w:t>Да/нет</w:t>
            </w:r>
          </w:p>
        </w:tc>
      </w:tr>
      <w:tr w:rsidR="00631D48" w:rsidTr="00631D48">
        <w:trPr>
          <w:trHeight w:hRule="exact" w:val="1498"/>
          <w:jc w:val="center"/>
        </w:trPr>
        <w:tc>
          <w:tcPr>
            <w:tcW w:w="806" w:type="dxa"/>
            <w:vMerge/>
            <w:shd w:val="clear" w:color="auto" w:fill="FFFFFF"/>
          </w:tcPr>
          <w:p w:rsidR="00631D48" w:rsidRDefault="00631D48" w:rsidP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3650" w:type="dxa"/>
            <w:vMerge/>
            <w:shd w:val="clear" w:color="auto" w:fill="FFFFFF"/>
          </w:tcPr>
          <w:p w:rsidR="00631D48" w:rsidRDefault="00631D48" w:rsidP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shd w:val="clear" w:color="auto" w:fill="FFFFFF"/>
            <w:vAlign w:val="bottom"/>
          </w:tcPr>
          <w:p w:rsidR="00631D48" w:rsidRDefault="00631D48" w:rsidP="00B14177">
            <w:pPr>
              <w:pStyle w:val="a5"/>
              <w:shd w:val="clear" w:color="auto" w:fill="auto"/>
              <w:spacing w:after="0"/>
              <w:ind w:left="120"/>
              <w:jc w:val="left"/>
            </w:pPr>
            <w:r>
              <w:rPr>
                <w:color w:val="000000"/>
              </w:rPr>
              <w:t>Наличие муниципальной программы повышения качества образования и поддержки ШНОР, регламентирующей деятельность по повышению качества образования и поддержке ШНОР</w:t>
            </w:r>
          </w:p>
        </w:tc>
        <w:tc>
          <w:tcPr>
            <w:tcW w:w="1319" w:type="dxa"/>
            <w:shd w:val="clear" w:color="auto" w:fill="FFFFFF"/>
          </w:tcPr>
          <w:p w:rsidR="00631D48" w:rsidRDefault="00631D48" w:rsidP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color w:val="000000"/>
              </w:rPr>
              <w:t>Да/нет</w:t>
            </w:r>
          </w:p>
        </w:tc>
      </w:tr>
      <w:tr w:rsidR="00631D48" w:rsidTr="00631D48">
        <w:trPr>
          <w:trHeight w:hRule="exact" w:val="990"/>
          <w:jc w:val="center"/>
        </w:trPr>
        <w:tc>
          <w:tcPr>
            <w:tcW w:w="806" w:type="dxa"/>
            <w:vMerge/>
            <w:shd w:val="clear" w:color="auto" w:fill="FFFFFF"/>
          </w:tcPr>
          <w:p w:rsidR="00631D48" w:rsidRDefault="00631D48" w:rsidP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3650" w:type="dxa"/>
            <w:vMerge/>
            <w:shd w:val="clear" w:color="auto" w:fill="FFFFFF"/>
          </w:tcPr>
          <w:p w:rsidR="00631D48" w:rsidRDefault="00631D48" w:rsidP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shd w:val="clear" w:color="auto" w:fill="FFFFFF"/>
          </w:tcPr>
          <w:p w:rsidR="00631D48" w:rsidRDefault="00631D48" w:rsidP="00B14177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</w:pPr>
            <w:r>
              <w:rPr>
                <w:color w:val="000000"/>
              </w:rPr>
              <w:t>Наличие приказа о составе координационного совета и положения о координационном совете</w:t>
            </w:r>
          </w:p>
        </w:tc>
        <w:tc>
          <w:tcPr>
            <w:tcW w:w="1319" w:type="dxa"/>
            <w:shd w:val="clear" w:color="auto" w:fill="FFFFFF"/>
          </w:tcPr>
          <w:p w:rsidR="00631D48" w:rsidRDefault="00631D48" w:rsidP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color w:val="000000"/>
              </w:rPr>
              <w:t>Да/нет</w:t>
            </w:r>
          </w:p>
        </w:tc>
      </w:tr>
      <w:tr w:rsidR="00631D48" w:rsidTr="00631D48">
        <w:trPr>
          <w:trHeight w:hRule="exact" w:val="1188"/>
          <w:jc w:val="center"/>
        </w:trPr>
        <w:tc>
          <w:tcPr>
            <w:tcW w:w="806" w:type="dxa"/>
            <w:vMerge/>
            <w:shd w:val="clear" w:color="auto" w:fill="FFFFFF"/>
          </w:tcPr>
          <w:p w:rsidR="00631D48" w:rsidRDefault="00631D48" w:rsidP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3650" w:type="dxa"/>
            <w:vMerge/>
            <w:shd w:val="clear" w:color="auto" w:fill="FFFFFF"/>
          </w:tcPr>
          <w:p w:rsidR="00631D48" w:rsidRDefault="00631D48" w:rsidP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shd w:val="clear" w:color="auto" w:fill="FFFFFF"/>
          </w:tcPr>
          <w:p w:rsidR="00631D48" w:rsidRDefault="00631D48" w:rsidP="00B14177">
            <w:pPr>
              <w:pStyle w:val="a5"/>
              <w:shd w:val="clear" w:color="auto" w:fill="auto"/>
              <w:spacing w:after="0" w:line="292" w:lineRule="exact"/>
              <w:ind w:left="120"/>
              <w:jc w:val="left"/>
            </w:pPr>
            <w:r>
              <w:rPr>
                <w:color w:val="000000"/>
              </w:rPr>
              <w:t xml:space="preserve">Приказ о назначении </w:t>
            </w:r>
            <w:proofErr w:type="spellStart"/>
            <w:r>
              <w:rPr>
                <w:color w:val="000000"/>
              </w:rPr>
              <w:t>тьюторов</w:t>
            </w:r>
            <w:proofErr w:type="spellEnd"/>
            <w:r>
              <w:rPr>
                <w:color w:val="000000"/>
              </w:rPr>
              <w:t xml:space="preserve"> (кураторов) из числа специалистов МКУ «Управление образования» за ШНОР</w:t>
            </w:r>
          </w:p>
        </w:tc>
        <w:tc>
          <w:tcPr>
            <w:tcW w:w="1319" w:type="dxa"/>
            <w:shd w:val="clear" w:color="auto" w:fill="FFFFFF"/>
          </w:tcPr>
          <w:p w:rsidR="00631D48" w:rsidRDefault="00631D48" w:rsidP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color w:val="000000"/>
              </w:rPr>
              <w:t>Да/нет</w:t>
            </w:r>
          </w:p>
        </w:tc>
      </w:tr>
      <w:tr w:rsidR="00631D48" w:rsidTr="00631D48">
        <w:trPr>
          <w:trHeight w:hRule="exact" w:val="1213"/>
          <w:jc w:val="center"/>
        </w:trPr>
        <w:tc>
          <w:tcPr>
            <w:tcW w:w="806" w:type="dxa"/>
            <w:vMerge/>
            <w:shd w:val="clear" w:color="auto" w:fill="FFFFFF"/>
          </w:tcPr>
          <w:p w:rsidR="00631D48" w:rsidRDefault="00631D48" w:rsidP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3650" w:type="dxa"/>
            <w:vMerge/>
            <w:shd w:val="clear" w:color="auto" w:fill="FFFFFF"/>
          </w:tcPr>
          <w:p w:rsidR="00631D48" w:rsidRDefault="00631D48" w:rsidP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shd w:val="clear" w:color="auto" w:fill="FFFFFF"/>
            <w:vAlign w:val="bottom"/>
          </w:tcPr>
          <w:p w:rsidR="00631D48" w:rsidRDefault="00631D48" w:rsidP="00B14177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</w:pPr>
            <w:r>
              <w:rPr>
                <w:color w:val="000000"/>
              </w:rPr>
              <w:t>Информационная справка (письмо) о перечне школ, отнесенных к ШНОР по итогам региональной и федеральной идентификации</w:t>
            </w:r>
          </w:p>
        </w:tc>
        <w:tc>
          <w:tcPr>
            <w:tcW w:w="1319" w:type="dxa"/>
            <w:shd w:val="clear" w:color="auto" w:fill="FFFFFF"/>
          </w:tcPr>
          <w:p w:rsidR="00631D48" w:rsidRDefault="00631D48" w:rsidP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color w:val="000000"/>
              </w:rPr>
              <w:t>Да/нет</w:t>
            </w:r>
          </w:p>
        </w:tc>
      </w:tr>
      <w:tr w:rsidR="008058CF" w:rsidTr="00631D48">
        <w:trPr>
          <w:trHeight w:hRule="exact" w:val="2106"/>
          <w:jc w:val="center"/>
        </w:trPr>
        <w:tc>
          <w:tcPr>
            <w:tcW w:w="806" w:type="dxa"/>
            <w:vMerge w:val="restart"/>
            <w:shd w:val="clear" w:color="auto" w:fill="FFFFFF"/>
          </w:tcPr>
          <w:p w:rsidR="008058CF" w:rsidRDefault="008058CF" w:rsidP="00B14177">
            <w:pPr>
              <w:pStyle w:val="a5"/>
              <w:shd w:val="clear" w:color="auto" w:fill="auto"/>
              <w:spacing w:after="0" w:line="299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650" w:type="dxa"/>
            <w:vMerge w:val="restart"/>
            <w:shd w:val="clear" w:color="auto" w:fill="FFFFFF"/>
          </w:tcPr>
          <w:p w:rsidR="008058CF" w:rsidRDefault="008058CF" w:rsidP="00631D48">
            <w:pPr>
              <w:pStyle w:val="a5"/>
              <w:shd w:val="clear" w:color="auto" w:fill="auto"/>
              <w:spacing w:after="0" w:line="299" w:lineRule="exact"/>
              <w:jc w:val="both"/>
            </w:pPr>
            <w:proofErr w:type="gramStart"/>
            <w:r>
              <w:rPr>
                <w:color w:val="000000"/>
              </w:rPr>
              <w:t>Механизм идентификации ШНОР на муниципальном уровне</w:t>
            </w:r>
            <w:r>
              <w:t xml:space="preserve"> повышения качества образования на муниципальном и школьном уровнях</w:t>
            </w:r>
            <w:proofErr w:type="gramEnd"/>
          </w:p>
        </w:tc>
        <w:tc>
          <w:tcPr>
            <w:tcW w:w="4669" w:type="dxa"/>
            <w:shd w:val="clear" w:color="auto" w:fill="FFFFFF"/>
            <w:vAlign w:val="bottom"/>
          </w:tcPr>
          <w:p w:rsidR="008058CF" w:rsidRDefault="008058CF" w:rsidP="00B14177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</w:pPr>
            <w:r>
              <w:rPr>
                <w:color w:val="000000"/>
              </w:rPr>
              <w:t>Наличие муниципальной методики анализа данных образовательных результатов:</w:t>
            </w:r>
          </w:p>
          <w:p w:rsidR="008058CF" w:rsidRDefault="008058CF" w:rsidP="00B14177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</w:pPr>
            <w:r>
              <w:rPr>
                <w:color w:val="000000"/>
              </w:rPr>
              <w:t>механизм выявления школ с низкими результатами обучения; методика идентификации школ; кластеризация школ.</w:t>
            </w:r>
          </w:p>
        </w:tc>
        <w:tc>
          <w:tcPr>
            <w:tcW w:w="1319" w:type="dxa"/>
            <w:shd w:val="clear" w:color="auto" w:fill="FFFFFF"/>
          </w:tcPr>
          <w:p w:rsidR="008058CF" w:rsidRDefault="008058CF" w:rsidP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color w:val="000000"/>
              </w:rPr>
              <w:t>Да/нет</w:t>
            </w:r>
          </w:p>
        </w:tc>
      </w:tr>
      <w:tr w:rsidR="008058CF" w:rsidTr="00631D48">
        <w:trPr>
          <w:trHeight w:hRule="exact" w:val="605"/>
          <w:jc w:val="center"/>
        </w:trPr>
        <w:tc>
          <w:tcPr>
            <w:tcW w:w="806" w:type="dxa"/>
            <w:vMerge/>
            <w:shd w:val="clear" w:color="auto" w:fill="FFFFFF"/>
          </w:tcPr>
          <w:p w:rsidR="008058CF" w:rsidRDefault="008058CF" w:rsidP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3650" w:type="dxa"/>
            <w:vMerge/>
            <w:shd w:val="clear" w:color="auto" w:fill="FFFFFF"/>
          </w:tcPr>
          <w:p w:rsidR="008058CF" w:rsidRDefault="008058CF" w:rsidP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shd w:val="clear" w:color="auto" w:fill="FFFFFF"/>
            <w:vAlign w:val="bottom"/>
          </w:tcPr>
          <w:p w:rsidR="008058CF" w:rsidRDefault="008058CF" w:rsidP="00B14177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</w:pPr>
            <w:r>
              <w:rPr>
                <w:color w:val="000000"/>
              </w:rPr>
              <w:t>Наличие аналитической справки о результатах процедуры идентификации</w:t>
            </w:r>
          </w:p>
        </w:tc>
        <w:tc>
          <w:tcPr>
            <w:tcW w:w="1319" w:type="dxa"/>
            <w:shd w:val="clear" w:color="auto" w:fill="FFFFFF"/>
          </w:tcPr>
          <w:p w:rsidR="008058CF" w:rsidRDefault="008058CF" w:rsidP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color w:val="000000"/>
              </w:rPr>
              <w:t>Да/нет</w:t>
            </w:r>
          </w:p>
        </w:tc>
      </w:tr>
      <w:tr w:rsidR="008058CF" w:rsidTr="00631D48">
        <w:trPr>
          <w:trHeight w:hRule="exact" w:val="907"/>
          <w:jc w:val="center"/>
        </w:trPr>
        <w:tc>
          <w:tcPr>
            <w:tcW w:w="806" w:type="dxa"/>
            <w:vMerge/>
            <w:shd w:val="clear" w:color="auto" w:fill="FFFFFF"/>
          </w:tcPr>
          <w:p w:rsidR="008058CF" w:rsidRDefault="008058CF" w:rsidP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3650" w:type="dxa"/>
            <w:vMerge/>
            <w:shd w:val="clear" w:color="auto" w:fill="FFFFFF"/>
          </w:tcPr>
          <w:p w:rsidR="008058CF" w:rsidRDefault="008058CF" w:rsidP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shd w:val="clear" w:color="auto" w:fill="FFFFFF"/>
          </w:tcPr>
          <w:p w:rsidR="008058CF" w:rsidRDefault="008058CF" w:rsidP="00B14177">
            <w:pPr>
              <w:pStyle w:val="a5"/>
              <w:shd w:val="clear" w:color="auto" w:fill="auto"/>
              <w:spacing w:after="0"/>
              <w:ind w:left="120"/>
              <w:jc w:val="left"/>
            </w:pPr>
            <w:r>
              <w:rPr>
                <w:color w:val="000000"/>
              </w:rPr>
              <w:t>Наличие адресных рекомендаций по результатам анализа деятельности ШНОР</w:t>
            </w:r>
          </w:p>
        </w:tc>
        <w:tc>
          <w:tcPr>
            <w:tcW w:w="1319" w:type="dxa"/>
            <w:shd w:val="clear" w:color="auto" w:fill="FFFFFF"/>
          </w:tcPr>
          <w:p w:rsidR="008058CF" w:rsidRDefault="008058CF" w:rsidP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color w:val="000000"/>
              </w:rPr>
              <w:t>Да/нет</w:t>
            </w:r>
          </w:p>
        </w:tc>
      </w:tr>
      <w:tr w:rsidR="008058CF" w:rsidTr="00B14177">
        <w:trPr>
          <w:trHeight w:val="1804"/>
          <w:jc w:val="center"/>
        </w:trPr>
        <w:tc>
          <w:tcPr>
            <w:tcW w:w="806" w:type="dxa"/>
            <w:vMerge/>
            <w:shd w:val="clear" w:color="auto" w:fill="FFFFFF"/>
          </w:tcPr>
          <w:p w:rsidR="008058CF" w:rsidRDefault="008058CF" w:rsidP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3650" w:type="dxa"/>
            <w:vMerge/>
            <w:shd w:val="clear" w:color="auto" w:fill="FFFFFF"/>
          </w:tcPr>
          <w:p w:rsidR="008058CF" w:rsidRDefault="008058CF" w:rsidP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shd w:val="clear" w:color="auto" w:fill="FFFFFF"/>
          </w:tcPr>
          <w:p w:rsidR="008058CF" w:rsidRPr="00631D48" w:rsidRDefault="008058CF" w:rsidP="00B14177">
            <w:pPr>
              <w:pStyle w:val="a5"/>
              <w:shd w:val="clear" w:color="auto" w:fill="auto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Наличие муниципальной программы повышения качества образования </w:t>
            </w:r>
            <w:r>
              <w:t>ШНОР</w:t>
            </w:r>
          </w:p>
        </w:tc>
        <w:tc>
          <w:tcPr>
            <w:tcW w:w="1319" w:type="dxa"/>
            <w:shd w:val="clear" w:color="auto" w:fill="FFFFFF"/>
          </w:tcPr>
          <w:p w:rsidR="008058CF" w:rsidRPr="00631D48" w:rsidRDefault="008058CF" w:rsidP="00B14177">
            <w:pPr>
              <w:pStyle w:val="a5"/>
              <w:shd w:val="clear" w:color="auto" w:fill="auto"/>
              <w:spacing w:after="0" w:line="299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</w:tr>
      <w:tr w:rsidR="008058CF" w:rsidTr="00B14177">
        <w:trPr>
          <w:trHeight w:val="1804"/>
          <w:jc w:val="center"/>
        </w:trPr>
        <w:tc>
          <w:tcPr>
            <w:tcW w:w="806" w:type="dxa"/>
            <w:vMerge/>
            <w:shd w:val="clear" w:color="auto" w:fill="FFFFFF"/>
          </w:tcPr>
          <w:p w:rsidR="008058CF" w:rsidRDefault="008058CF" w:rsidP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3650" w:type="dxa"/>
            <w:vMerge/>
            <w:shd w:val="clear" w:color="auto" w:fill="FFFFFF"/>
          </w:tcPr>
          <w:p w:rsidR="008058CF" w:rsidRDefault="008058CF" w:rsidP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shd w:val="clear" w:color="auto" w:fill="FFFFFF"/>
          </w:tcPr>
          <w:p w:rsidR="008058CF" w:rsidRDefault="008058CF" w:rsidP="00B14177">
            <w:pPr>
              <w:pStyle w:val="a5"/>
              <w:shd w:val="clear" w:color="auto" w:fill="auto"/>
              <w:spacing w:after="0" w:line="240" w:lineRule="auto"/>
              <w:jc w:val="both"/>
              <w:rPr>
                <w:color w:val="000000"/>
              </w:rPr>
            </w:pPr>
            <w:r>
              <w:t>Дорожная карта по реализации муниципальной программы повышения качества образования и поддержки ШНОР</w:t>
            </w:r>
          </w:p>
        </w:tc>
        <w:tc>
          <w:tcPr>
            <w:tcW w:w="1319" w:type="dxa"/>
            <w:shd w:val="clear" w:color="auto" w:fill="FFFFFF"/>
          </w:tcPr>
          <w:p w:rsidR="008058CF" w:rsidRDefault="008058CF" w:rsidP="00B14177">
            <w:pPr>
              <w:pStyle w:val="a5"/>
              <w:shd w:val="clear" w:color="auto" w:fill="auto"/>
              <w:spacing w:after="0" w:line="299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Да/нет</w:t>
            </w:r>
          </w:p>
        </w:tc>
      </w:tr>
      <w:tr w:rsidR="008058CF" w:rsidTr="00B14177">
        <w:trPr>
          <w:trHeight w:val="1804"/>
          <w:jc w:val="center"/>
        </w:trPr>
        <w:tc>
          <w:tcPr>
            <w:tcW w:w="806" w:type="dxa"/>
            <w:vMerge/>
            <w:shd w:val="clear" w:color="auto" w:fill="FFFFFF"/>
          </w:tcPr>
          <w:p w:rsidR="008058CF" w:rsidRDefault="008058CF" w:rsidP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3650" w:type="dxa"/>
            <w:vMerge/>
            <w:shd w:val="clear" w:color="auto" w:fill="FFFFFF"/>
          </w:tcPr>
          <w:p w:rsidR="008058CF" w:rsidRDefault="008058CF" w:rsidP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shd w:val="clear" w:color="auto" w:fill="FFFFFF"/>
          </w:tcPr>
          <w:p w:rsidR="008058CF" w:rsidRDefault="008058CF" w:rsidP="00B14177">
            <w:pPr>
              <w:pStyle w:val="a5"/>
              <w:shd w:val="clear" w:color="auto" w:fill="auto"/>
              <w:spacing w:after="0" w:line="240" w:lineRule="auto"/>
              <w:jc w:val="both"/>
              <w:rPr>
                <w:color w:val="000000"/>
              </w:rPr>
            </w:pPr>
            <w:r>
              <w:t>Доля школ, от общего количества ШНОР, в которых разработан пакет документов, регламентирующих деятельность по повышению качества образования</w:t>
            </w:r>
          </w:p>
        </w:tc>
        <w:tc>
          <w:tcPr>
            <w:tcW w:w="1319" w:type="dxa"/>
            <w:shd w:val="clear" w:color="auto" w:fill="FFFFFF"/>
          </w:tcPr>
          <w:p w:rsidR="008058CF" w:rsidRDefault="008058CF" w:rsidP="00B14177">
            <w:pPr>
              <w:pStyle w:val="a5"/>
              <w:shd w:val="clear" w:color="auto" w:fill="auto"/>
              <w:spacing w:after="0" w:line="299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8058CF" w:rsidTr="00B14177">
        <w:trPr>
          <w:trHeight w:val="1804"/>
          <w:jc w:val="center"/>
        </w:trPr>
        <w:tc>
          <w:tcPr>
            <w:tcW w:w="806" w:type="dxa"/>
            <w:vMerge/>
            <w:shd w:val="clear" w:color="auto" w:fill="FFFFFF"/>
          </w:tcPr>
          <w:p w:rsidR="008058CF" w:rsidRDefault="008058CF" w:rsidP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3650" w:type="dxa"/>
            <w:vMerge/>
            <w:shd w:val="clear" w:color="auto" w:fill="FFFFFF"/>
          </w:tcPr>
          <w:p w:rsidR="008058CF" w:rsidRDefault="008058CF" w:rsidP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shd w:val="clear" w:color="auto" w:fill="FFFFFF"/>
          </w:tcPr>
          <w:p w:rsidR="008058CF" w:rsidRDefault="008058CF" w:rsidP="00B14177">
            <w:pPr>
              <w:pStyle w:val="a5"/>
              <w:shd w:val="clear" w:color="auto" w:fill="auto"/>
              <w:spacing w:after="0" w:line="240" w:lineRule="auto"/>
              <w:jc w:val="both"/>
              <w:rPr>
                <w:color w:val="000000"/>
              </w:rPr>
            </w:pPr>
            <w:r>
              <w:t>Доля школ, от общего количества ШНОР, в которых утверждена школьная программа повышения качества образования</w:t>
            </w:r>
          </w:p>
        </w:tc>
        <w:tc>
          <w:tcPr>
            <w:tcW w:w="1319" w:type="dxa"/>
            <w:shd w:val="clear" w:color="auto" w:fill="FFFFFF"/>
          </w:tcPr>
          <w:p w:rsidR="008058CF" w:rsidRDefault="008058CF" w:rsidP="00B14177">
            <w:pPr>
              <w:pStyle w:val="a5"/>
              <w:shd w:val="clear" w:color="auto" w:fill="auto"/>
              <w:spacing w:after="0" w:line="299" w:lineRule="exact"/>
              <w:jc w:val="both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</w:tr>
      <w:tr w:rsidR="008058CF" w:rsidTr="00B14177">
        <w:trPr>
          <w:trHeight w:val="1804"/>
          <w:jc w:val="center"/>
        </w:trPr>
        <w:tc>
          <w:tcPr>
            <w:tcW w:w="806" w:type="dxa"/>
            <w:vMerge w:val="restart"/>
            <w:shd w:val="clear" w:color="auto" w:fill="FFFFFF"/>
          </w:tcPr>
          <w:p w:rsidR="008058CF" w:rsidRDefault="008058CF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t>3</w:t>
            </w:r>
          </w:p>
        </w:tc>
        <w:tc>
          <w:tcPr>
            <w:tcW w:w="3650" w:type="dxa"/>
            <w:vMerge w:val="restart"/>
            <w:shd w:val="clear" w:color="auto" w:fill="FFFFFF"/>
          </w:tcPr>
          <w:p w:rsidR="008058CF" w:rsidRDefault="008058CF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t>Создание страницы на сайте по поддержке ШНОР</w:t>
            </w:r>
          </w:p>
        </w:tc>
        <w:tc>
          <w:tcPr>
            <w:tcW w:w="4669" w:type="dxa"/>
            <w:shd w:val="clear" w:color="auto" w:fill="FFFFFF"/>
            <w:vAlign w:val="bottom"/>
          </w:tcPr>
          <w:p w:rsidR="008058CF" w:rsidRDefault="008058CF" w:rsidP="008058CF">
            <w:pPr>
              <w:pStyle w:val="a5"/>
              <w:shd w:val="clear" w:color="auto" w:fill="auto"/>
              <w:spacing w:after="0"/>
              <w:ind w:left="100"/>
              <w:jc w:val="left"/>
            </w:pPr>
            <w:r>
              <w:rPr>
                <w:color w:val="000000"/>
              </w:rPr>
              <w:t>Наличие на сайте УО страницы и документов:</w:t>
            </w:r>
          </w:p>
          <w:p w:rsidR="008058CF" w:rsidRDefault="008058CF" w:rsidP="008058CF">
            <w:pPr>
              <w:pStyle w:val="a5"/>
              <w:shd w:val="clear" w:color="auto" w:fill="auto"/>
              <w:spacing w:after="0"/>
              <w:ind w:left="100"/>
              <w:jc w:val="left"/>
            </w:pPr>
            <w:r>
              <w:rPr>
                <w:color w:val="000000"/>
              </w:rPr>
              <w:t>Муниципальная программа. Нормативно-правовые документы. Отчетные документы.</w:t>
            </w:r>
          </w:p>
          <w:p w:rsidR="008058CF" w:rsidRDefault="008058CF" w:rsidP="008058CF">
            <w:pPr>
              <w:pStyle w:val="a5"/>
              <w:shd w:val="clear" w:color="auto" w:fill="auto"/>
              <w:spacing w:after="0"/>
              <w:ind w:left="100"/>
              <w:jc w:val="left"/>
            </w:pPr>
            <w:r>
              <w:rPr>
                <w:color w:val="000000"/>
              </w:rPr>
              <w:t>Информация о проводимых мероприятиях и др.</w:t>
            </w:r>
          </w:p>
        </w:tc>
        <w:tc>
          <w:tcPr>
            <w:tcW w:w="1319" w:type="dxa"/>
            <w:shd w:val="clear" w:color="auto" w:fill="FFFFFF"/>
          </w:tcPr>
          <w:p w:rsidR="008058CF" w:rsidRDefault="008058CF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color w:val="000000"/>
              </w:rPr>
              <w:t>Да/нет</w:t>
            </w:r>
          </w:p>
        </w:tc>
      </w:tr>
      <w:tr w:rsidR="008058CF" w:rsidTr="008058CF">
        <w:trPr>
          <w:trHeight w:val="1804"/>
          <w:jc w:val="center"/>
        </w:trPr>
        <w:tc>
          <w:tcPr>
            <w:tcW w:w="806" w:type="dxa"/>
            <w:vMerge/>
            <w:shd w:val="clear" w:color="auto" w:fill="FFFFFF"/>
          </w:tcPr>
          <w:p w:rsidR="008058CF" w:rsidRDefault="008058CF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3650" w:type="dxa"/>
            <w:vMerge/>
            <w:shd w:val="clear" w:color="auto" w:fill="FFFFFF"/>
          </w:tcPr>
          <w:p w:rsidR="008058CF" w:rsidRDefault="008058CF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shd w:val="clear" w:color="auto" w:fill="FFFFFF"/>
          </w:tcPr>
          <w:p w:rsidR="008058CF" w:rsidRDefault="008058CF" w:rsidP="008058CF">
            <w:pPr>
              <w:pStyle w:val="a5"/>
              <w:shd w:val="clear" w:color="auto" w:fill="auto"/>
              <w:spacing w:after="0"/>
              <w:ind w:left="100"/>
              <w:jc w:val="left"/>
            </w:pPr>
            <w:r w:rsidRPr="008058CF">
              <w:t>Наличие практик в региональном образовательном атласе (РАОП) по направлению «Практики по повышению качества образования»</w:t>
            </w:r>
          </w:p>
        </w:tc>
        <w:tc>
          <w:tcPr>
            <w:tcW w:w="1319" w:type="dxa"/>
            <w:shd w:val="clear" w:color="auto" w:fill="FFFFFF"/>
          </w:tcPr>
          <w:p w:rsidR="008058CF" w:rsidRDefault="008058CF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color w:val="000000"/>
              </w:rPr>
              <w:t>Да/нет</w:t>
            </w:r>
          </w:p>
        </w:tc>
      </w:tr>
      <w:tr w:rsidR="008058CF" w:rsidTr="008058CF">
        <w:trPr>
          <w:trHeight w:val="1804"/>
          <w:jc w:val="center"/>
        </w:trPr>
        <w:tc>
          <w:tcPr>
            <w:tcW w:w="806" w:type="dxa"/>
            <w:vMerge/>
            <w:shd w:val="clear" w:color="auto" w:fill="FFFFFF"/>
          </w:tcPr>
          <w:p w:rsidR="008058CF" w:rsidRDefault="008058CF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3650" w:type="dxa"/>
            <w:vMerge/>
            <w:shd w:val="clear" w:color="auto" w:fill="FFFFFF"/>
          </w:tcPr>
          <w:p w:rsidR="008058CF" w:rsidRDefault="008058CF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shd w:val="clear" w:color="auto" w:fill="FFFFFF"/>
          </w:tcPr>
          <w:p w:rsidR="008058CF" w:rsidRDefault="008058CF" w:rsidP="008058CF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</w:pPr>
            <w:r w:rsidRPr="008058CF">
              <w:t xml:space="preserve">Наличие в муниципалитете инфраструктуры для оказания помощи и </w:t>
            </w:r>
            <w:proofErr w:type="spellStart"/>
            <w:r w:rsidRPr="008058CF">
              <w:t>тьюторского</w:t>
            </w:r>
            <w:proofErr w:type="spellEnd"/>
            <w:r w:rsidRPr="008058CF">
              <w:t xml:space="preserve"> сопровождения</w:t>
            </w:r>
          </w:p>
        </w:tc>
        <w:tc>
          <w:tcPr>
            <w:tcW w:w="1319" w:type="dxa"/>
            <w:shd w:val="clear" w:color="auto" w:fill="FFFFFF"/>
          </w:tcPr>
          <w:p w:rsidR="008058CF" w:rsidRDefault="008058CF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color w:val="000000"/>
              </w:rPr>
              <w:t>Да/нет</w:t>
            </w:r>
          </w:p>
        </w:tc>
      </w:tr>
      <w:tr w:rsidR="00BC516C" w:rsidTr="00BC516C">
        <w:trPr>
          <w:trHeight w:val="1804"/>
          <w:jc w:val="center"/>
        </w:trPr>
        <w:tc>
          <w:tcPr>
            <w:tcW w:w="806" w:type="dxa"/>
            <w:vMerge w:val="restart"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t>4</w:t>
            </w:r>
          </w:p>
        </w:tc>
        <w:tc>
          <w:tcPr>
            <w:tcW w:w="3650" w:type="dxa"/>
            <w:vMerge w:val="restart"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t>Механизмы поддержки практик в области повышения качества образования на муниципальном и школьном уровне</w:t>
            </w:r>
          </w:p>
        </w:tc>
        <w:tc>
          <w:tcPr>
            <w:tcW w:w="4669" w:type="dxa"/>
            <w:shd w:val="clear" w:color="auto" w:fill="FFFFFF"/>
          </w:tcPr>
          <w:p w:rsidR="00BC516C" w:rsidRDefault="00BC516C" w:rsidP="00BC516C">
            <w:pPr>
              <w:pStyle w:val="a5"/>
              <w:shd w:val="clear" w:color="auto" w:fill="auto"/>
              <w:spacing w:after="0"/>
              <w:ind w:left="100"/>
              <w:jc w:val="left"/>
            </w:pPr>
            <w:r>
              <w:rPr>
                <w:color w:val="000000"/>
              </w:rPr>
              <w:t>Количество ШНОР, которым оказана консультационная, методическая и другие виды поддержки по повышению качества образования</w:t>
            </w:r>
          </w:p>
        </w:tc>
        <w:tc>
          <w:tcPr>
            <w:tcW w:w="1319" w:type="dxa"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color w:val="000000"/>
              </w:rPr>
              <w:t>Единица</w:t>
            </w:r>
          </w:p>
        </w:tc>
      </w:tr>
      <w:tr w:rsidR="00BC516C" w:rsidTr="00BC516C">
        <w:trPr>
          <w:trHeight w:val="1804"/>
          <w:jc w:val="center"/>
        </w:trPr>
        <w:tc>
          <w:tcPr>
            <w:tcW w:w="806" w:type="dxa"/>
            <w:vMerge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3650" w:type="dxa"/>
            <w:vMerge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shd w:val="clear" w:color="auto" w:fill="FFFFFF"/>
          </w:tcPr>
          <w:p w:rsidR="00BC516C" w:rsidRDefault="00BC516C" w:rsidP="00BC516C">
            <w:pPr>
              <w:pStyle w:val="a5"/>
              <w:shd w:val="clear" w:color="auto" w:fill="auto"/>
              <w:spacing w:after="0"/>
              <w:ind w:left="100"/>
              <w:jc w:val="left"/>
            </w:pPr>
            <w:r>
              <w:rPr>
                <w:color w:val="000000"/>
              </w:rPr>
              <w:t>Количество педагогов ШНОР, которым оказана консультационная, методическая и другие виды поддержки по повышению качества образования</w:t>
            </w:r>
          </w:p>
        </w:tc>
        <w:tc>
          <w:tcPr>
            <w:tcW w:w="1319" w:type="dxa"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color w:val="000000"/>
              </w:rPr>
              <w:t>Единица</w:t>
            </w:r>
          </w:p>
        </w:tc>
      </w:tr>
      <w:tr w:rsidR="00BC516C" w:rsidTr="00BC516C">
        <w:trPr>
          <w:trHeight w:val="1804"/>
          <w:jc w:val="center"/>
        </w:trPr>
        <w:tc>
          <w:tcPr>
            <w:tcW w:w="806" w:type="dxa"/>
            <w:vMerge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3650" w:type="dxa"/>
            <w:vMerge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shd w:val="clear" w:color="auto" w:fill="FFFFFF"/>
          </w:tcPr>
          <w:p w:rsidR="00BC516C" w:rsidRDefault="00BC516C" w:rsidP="00BC516C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</w:pPr>
            <w:r>
              <w:rPr>
                <w:color w:val="000000"/>
              </w:rPr>
              <w:t>Количество муниципальных мероприятий для консультационной, методической и других видов поддержки по повышению качества образования ШНОР:</w:t>
            </w:r>
          </w:p>
          <w:p w:rsidR="00BC516C" w:rsidRDefault="00BC516C" w:rsidP="00BC516C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44"/>
              </w:tabs>
              <w:spacing w:after="0" w:line="299" w:lineRule="exact"/>
              <w:jc w:val="left"/>
            </w:pPr>
            <w:r>
              <w:rPr>
                <w:color w:val="000000"/>
              </w:rPr>
              <w:t>для школьных команд;</w:t>
            </w:r>
          </w:p>
          <w:p w:rsidR="00BC516C" w:rsidRDefault="00BC516C" w:rsidP="00BC516C">
            <w:pPr>
              <w:pStyle w:val="a5"/>
              <w:numPr>
                <w:ilvl w:val="0"/>
                <w:numId w:val="2"/>
              </w:numPr>
              <w:shd w:val="clear" w:color="auto" w:fill="auto"/>
              <w:tabs>
                <w:tab w:val="left" w:pos="148"/>
              </w:tabs>
              <w:spacing w:after="0" w:line="299" w:lineRule="exact"/>
              <w:jc w:val="left"/>
            </w:pPr>
            <w:r>
              <w:rPr>
                <w:color w:val="000000"/>
              </w:rPr>
              <w:t>для управленческих команд.</w:t>
            </w:r>
          </w:p>
        </w:tc>
        <w:tc>
          <w:tcPr>
            <w:tcW w:w="1319" w:type="dxa"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color w:val="000000"/>
              </w:rPr>
              <w:t>Единица</w:t>
            </w:r>
          </w:p>
        </w:tc>
      </w:tr>
      <w:tr w:rsidR="00BC516C" w:rsidTr="008058CF">
        <w:trPr>
          <w:trHeight w:val="1804"/>
          <w:jc w:val="center"/>
        </w:trPr>
        <w:tc>
          <w:tcPr>
            <w:tcW w:w="806" w:type="dxa"/>
            <w:vMerge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3650" w:type="dxa"/>
            <w:vMerge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/>
              <w:ind w:left="100"/>
              <w:jc w:val="left"/>
            </w:pPr>
            <w:r>
              <w:rPr>
                <w:color w:val="000000"/>
              </w:rPr>
              <w:t>Наличие планов совместной деятельности ШНОР со школами, демонстрирующими высокие результаты обучения</w:t>
            </w:r>
          </w:p>
        </w:tc>
        <w:tc>
          <w:tcPr>
            <w:tcW w:w="1319" w:type="dxa"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color w:val="000000"/>
              </w:rPr>
              <w:t>Да/нет</w:t>
            </w:r>
          </w:p>
        </w:tc>
      </w:tr>
      <w:tr w:rsidR="00BC516C" w:rsidTr="008058CF">
        <w:trPr>
          <w:trHeight w:val="1804"/>
          <w:jc w:val="center"/>
        </w:trPr>
        <w:tc>
          <w:tcPr>
            <w:tcW w:w="806" w:type="dxa"/>
            <w:vMerge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3650" w:type="dxa"/>
            <w:vMerge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ШНОР, в которых реализуется работа по ликвидации выявленных дефицитов по предметам «математик», «русский язык», «начальная школа»</w:t>
            </w:r>
          </w:p>
        </w:tc>
        <w:tc>
          <w:tcPr>
            <w:tcW w:w="1319" w:type="dxa"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Единица</w:t>
            </w:r>
          </w:p>
        </w:tc>
      </w:tr>
      <w:tr w:rsidR="00BC516C" w:rsidTr="008058CF">
        <w:trPr>
          <w:trHeight w:val="1804"/>
          <w:jc w:val="center"/>
        </w:trPr>
        <w:tc>
          <w:tcPr>
            <w:tcW w:w="806" w:type="dxa"/>
            <w:vMerge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3650" w:type="dxa"/>
            <w:vMerge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муниципальных мероприятий, направленных на повышение качества образования (эффективные практики, способы организации деятельности и др.)</w:t>
            </w:r>
          </w:p>
        </w:tc>
        <w:tc>
          <w:tcPr>
            <w:tcW w:w="1319" w:type="dxa"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Единица</w:t>
            </w:r>
          </w:p>
        </w:tc>
      </w:tr>
      <w:tr w:rsidR="00BC516C" w:rsidTr="008058CF">
        <w:trPr>
          <w:trHeight w:val="1804"/>
          <w:jc w:val="center"/>
        </w:trPr>
        <w:tc>
          <w:tcPr>
            <w:tcW w:w="806" w:type="dxa"/>
            <w:vMerge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3650" w:type="dxa"/>
            <w:vMerge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педагогов ШНОР, включенных в региональные сетевые методические объединения учителей-предметников</w:t>
            </w:r>
          </w:p>
        </w:tc>
        <w:tc>
          <w:tcPr>
            <w:tcW w:w="1319" w:type="dxa"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BC516C" w:rsidTr="008058CF">
        <w:trPr>
          <w:trHeight w:val="1804"/>
          <w:jc w:val="center"/>
        </w:trPr>
        <w:tc>
          <w:tcPr>
            <w:tcW w:w="806" w:type="dxa"/>
            <w:vMerge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3650" w:type="dxa"/>
            <w:vMerge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педагогов ШНОР, включенных в работу муниципальных методических объединений предметной и </w:t>
            </w:r>
            <w:proofErr w:type="spellStart"/>
            <w:r>
              <w:rPr>
                <w:color w:val="000000"/>
                <w:lang w:eastAsia="en-US"/>
              </w:rPr>
              <w:t>межпредметной</w:t>
            </w:r>
            <w:proofErr w:type="spellEnd"/>
            <w:r>
              <w:rPr>
                <w:color w:val="000000"/>
                <w:lang w:eastAsia="en-US"/>
              </w:rPr>
              <w:t xml:space="preserve"> направленности </w:t>
            </w:r>
          </w:p>
        </w:tc>
        <w:tc>
          <w:tcPr>
            <w:tcW w:w="1319" w:type="dxa"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BC516C" w:rsidTr="008058CF">
        <w:trPr>
          <w:trHeight w:val="1804"/>
          <w:jc w:val="center"/>
        </w:trPr>
        <w:tc>
          <w:tcPr>
            <w:tcW w:w="806" w:type="dxa"/>
            <w:vMerge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3650" w:type="dxa"/>
            <w:vMerge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педагогов ШНОР, имеющих ИОМ</w:t>
            </w:r>
          </w:p>
        </w:tc>
        <w:tc>
          <w:tcPr>
            <w:tcW w:w="1319" w:type="dxa"/>
            <w:shd w:val="clear" w:color="auto" w:fill="FFFFFF"/>
          </w:tcPr>
          <w:p w:rsidR="00BC516C" w:rsidRDefault="00BC516C" w:rsidP="008058C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BA067A" w:rsidTr="00BC516C">
        <w:trPr>
          <w:trHeight w:val="1804"/>
          <w:jc w:val="center"/>
        </w:trPr>
        <w:tc>
          <w:tcPr>
            <w:tcW w:w="806" w:type="dxa"/>
            <w:vMerge w:val="restart"/>
            <w:shd w:val="clear" w:color="auto" w:fill="FFFFFF"/>
          </w:tcPr>
          <w:p w:rsidR="00BA067A" w:rsidRDefault="00BA067A" w:rsidP="00BC516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lastRenderedPageBreak/>
              <w:t>5</w:t>
            </w:r>
          </w:p>
        </w:tc>
        <w:tc>
          <w:tcPr>
            <w:tcW w:w="3650" w:type="dxa"/>
            <w:vMerge w:val="restart"/>
            <w:shd w:val="clear" w:color="auto" w:fill="FFFFFF"/>
          </w:tcPr>
          <w:p w:rsidR="00BA067A" w:rsidRDefault="00BA067A" w:rsidP="00BC516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t>Реализация механизмов повышения квалификации, профессионального мастерства педагогических и управленческих кадров в области повышения качества образования</w:t>
            </w:r>
          </w:p>
        </w:tc>
        <w:tc>
          <w:tcPr>
            <w:tcW w:w="4669" w:type="dxa"/>
            <w:shd w:val="clear" w:color="auto" w:fill="FFFFFF"/>
          </w:tcPr>
          <w:p w:rsidR="00BA067A" w:rsidRDefault="00BA067A" w:rsidP="00BC516C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школ, вовлеченных в муниципальные мероприятия, направленные на развитие профессионального мастерства педагогических и управленческих кадров по темам, связанным с повышением качества образования и поддержки школ</w:t>
            </w:r>
          </w:p>
        </w:tc>
        <w:tc>
          <w:tcPr>
            <w:tcW w:w="1319" w:type="dxa"/>
            <w:shd w:val="clear" w:color="auto" w:fill="FFFFFF"/>
          </w:tcPr>
          <w:p w:rsidR="00BA067A" w:rsidRDefault="00BA067A" w:rsidP="00BC516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BA067A" w:rsidTr="00BC516C">
        <w:trPr>
          <w:trHeight w:val="1804"/>
          <w:jc w:val="center"/>
        </w:trPr>
        <w:tc>
          <w:tcPr>
            <w:tcW w:w="806" w:type="dxa"/>
            <w:vMerge/>
            <w:shd w:val="clear" w:color="auto" w:fill="FFFFFF"/>
          </w:tcPr>
          <w:p w:rsidR="00BA067A" w:rsidRDefault="00BA067A" w:rsidP="00BC516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3650" w:type="dxa"/>
            <w:vMerge/>
            <w:shd w:val="clear" w:color="auto" w:fill="FFFFFF"/>
          </w:tcPr>
          <w:p w:rsidR="00BA067A" w:rsidRDefault="00BA067A" w:rsidP="00BC516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shd w:val="clear" w:color="auto" w:fill="FFFFFF"/>
          </w:tcPr>
          <w:p w:rsidR="00BA067A" w:rsidRDefault="00BA067A" w:rsidP="00BC516C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школ, принявших продуктивное участие (выступление, статья и </w:t>
            </w:r>
            <w:proofErr w:type="spellStart"/>
            <w:r>
              <w:rPr>
                <w:color w:val="000000"/>
                <w:lang w:eastAsia="en-US"/>
              </w:rPr>
              <w:t>т’д</w:t>
            </w:r>
            <w:proofErr w:type="spellEnd"/>
            <w:r>
              <w:rPr>
                <w:color w:val="000000"/>
                <w:lang w:eastAsia="en-US"/>
              </w:rPr>
              <w:t>.) в федеральных, региональных, муниципальных мероприятиях, направленных на развитие профессионального мастерства педагогических и управленческих кадров</w:t>
            </w:r>
          </w:p>
        </w:tc>
        <w:tc>
          <w:tcPr>
            <w:tcW w:w="1319" w:type="dxa"/>
            <w:shd w:val="clear" w:color="auto" w:fill="FFFFFF"/>
          </w:tcPr>
          <w:p w:rsidR="00BA067A" w:rsidRDefault="00BA067A" w:rsidP="00BC516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BA067A" w:rsidTr="00BC516C">
        <w:trPr>
          <w:trHeight w:val="1804"/>
          <w:jc w:val="center"/>
        </w:trPr>
        <w:tc>
          <w:tcPr>
            <w:tcW w:w="806" w:type="dxa"/>
            <w:vMerge/>
            <w:shd w:val="clear" w:color="auto" w:fill="FFFFFF"/>
          </w:tcPr>
          <w:p w:rsidR="00BA067A" w:rsidRDefault="00BA067A" w:rsidP="00BC516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3650" w:type="dxa"/>
            <w:vMerge/>
            <w:shd w:val="clear" w:color="auto" w:fill="FFFFFF"/>
          </w:tcPr>
          <w:p w:rsidR="00BA067A" w:rsidRDefault="00BA067A" w:rsidP="00BC516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shd w:val="clear" w:color="auto" w:fill="FFFFFF"/>
          </w:tcPr>
          <w:p w:rsidR="00BA067A" w:rsidRDefault="00BA067A" w:rsidP="00BC516C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Количество муниципальных </w:t>
            </w:r>
            <w:proofErr w:type="spellStart"/>
            <w:r>
              <w:rPr>
                <w:color w:val="000000"/>
                <w:lang w:eastAsia="en-US"/>
              </w:rPr>
              <w:t>стажировочных</w:t>
            </w:r>
            <w:proofErr w:type="spellEnd"/>
            <w:r>
              <w:rPr>
                <w:color w:val="000000"/>
                <w:lang w:eastAsia="en-US"/>
              </w:rPr>
              <w:t xml:space="preserve"> площадок для оказания консультационной, методической, организационной и других видов поддержки ШНОР</w:t>
            </w:r>
          </w:p>
        </w:tc>
        <w:tc>
          <w:tcPr>
            <w:tcW w:w="1319" w:type="dxa"/>
            <w:shd w:val="clear" w:color="auto" w:fill="FFFFFF"/>
          </w:tcPr>
          <w:p w:rsidR="00BA067A" w:rsidRDefault="00BA067A" w:rsidP="00BC516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Единица</w:t>
            </w:r>
          </w:p>
        </w:tc>
      </w:tr>
      <w:tr w:rsidR="00BA067A" w:rsidTr="00BC516C">
        <w:trPr>
          <w:trHeight w:val="1804"/>
          <w:jc w:val="center"/>
        </w:trPr>
        <w:tc>
          <w:tcPr>
            <w:tcW w:w="806" w:type="dxa"/>
            <w:vMerge/>
            <w:shd w:val="clear" w:color="auto" w:fill="FFFFFF"/>
          </w:tcPr>
          <w:p w:rsidR="00BA067A" w:rsidRDefault="00BA067A" w:rsidP="00BC516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3650" w:type="dxa"/>
            <w:vMerge/>
            <w:shd w:val="clear" w:color="auto" w:fill="FFFFFF"/>
          </w:tcPr>
          <w:p w:rsidR="00BA067A" w:rsidRDefault="00BA067A" w:rsidP="00BC516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shd w:val="clear" w:color="auto" w:fill="FFFFFF"/>
          </w:tcPr>
          <w:p w:rsidR="00BA067A" w:rsidRDefault="00BA067A" w:rsidP="00BC516C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Количество школ в МСО, имеющих статус региональной </w:t>
            </w:r>
            <w:proofErr w:type="spellStart"/>
            <w:r>
              <w:rPr>
                <w:color w:val="000000"/>
                <w:lang w:eastAsia="en-US"/>
              </w:rPr>
              <w:t>стажировочной</w:t>
            </w:r>
            <w:proofErr w:type="spellEnd"/>
            <w:r>
              <w:rPr>
                <w:color w:val="000000"/>
                <w:lang w:eastAsia="en-US"/>
              </w:rPr>
              <w:t xml:space="preserve"> площадки для оказания консультационной, методической, организационной и других видов поддержи ШНОР</w:t>
            </w:r>
          </w:p>
        </w:tc>
        <w:tc>
          <w:tcPr>
            <w:tcW w:w="1319" w:type="dxa"/>
            <w:shd w:val="clear" w:color="auto" w:fill="FFFFFF"/>
          </w:tcPr>
          <w:p w:rsidR="00BA067A" w:rsidRDefault="00BA067A" w:rsidP="00BC516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Единица</w:t>
            </w:r>
          </w:p>
        </w:tc>
      </w:tr>
      <w:tr w:rsidR="00BA067A" w:rsidTr="00BC516C">
        <w:trPr>
          <w:trHeight w:val="1804"/>
          <w:jc w:val="center"/>
        </w:trPr>
        <w:tc>
          <w:tcPr>
            <w:tcW w:w="806" w:type="dxa"/>
            <w:vMerge/>
            <w:shd w:val="clear" w:color="auto" w:fill="FFFFFF"/>
          </w:tcPr>
          <w:p w:rsidR="00BA067A" w:rsidRDefault="00BA067A" w:rsidP="00BC516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3650" w:type="dxa"/>
            <w:vMerge/>
            <w:shd w:val="clear" w:color="auto" w:fill="FFFFFF"/>
          </w:tcPr>
          <w:p w:rsidR="00BA067A" w:rsidRDefault="00BA067A" w:rsidP="00BC516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shd w:val="clear" w:color="auto" w:fill="FFFFFF"/>
          </w:tcPr>
          <w:p w:rsidR="00BA067A" w:rsidRDefault="00BA067A" w:rsidP="00BC516C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педагогов/руководителей 00 и управленческих команд, прошедших стажировку в других МСО региона</w:t>
            </w:r>
          </w:p>
        </w:tc>
        <w:tc>
          <w:tcPr>
            <w:tcW w:w="1319" w:type="dxa"/>
            <w:shd w:val="clear" w:color="auto" w:fill="FFFFFF"/>
          </w:tcPr>
          <w:p w:rsidR="00BA067A" w:rsidRDefault="00BA067A" w:rsidP="00BC516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BA067A" w:rsidTr="00B14177">
        <w:trPr>
          <w:trHeight w:val="1804"/>
          <w:jc w:val="center"/>
        </w:trPr>
        <w:tc>
          <w:tcPr>
            <w:tcW w:w="806" w:type="dxa"/>
            <w:vMerge/>
            <w:shd w:val="clear" w:color="auto" w:fill="FFFFFF"/>
          </w:tcPr>
          <w:p w:rsidR="00BA067A" w:rsidRDefault="00BA067A" w:rsidP="00BC516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3650" w:type="dxa"/>
            <w:vMerge/>
            <w:shd w:val="clear" w:color="auto" w:fill="FFFFFF"/>
          </w:tcPr>
          <w:p w:rsidR="00BA067A" w:rsidRDefault="00BA067A" w:rsidP="00BC516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shd w:val="clear" w:color="auto" w:fill="FFFFFF"/>
            <w:vAlign w:val="bottom"/>
          </w:tcPr>
          <w:p w:rsidR="00BA067A" w:rsidRDefault="00BA067A" w:rsidP="00BC516C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педагогических работников, включенных в процедуры диагностики профессиональных дефицитов/возможностей: предметных, методических, психолого-педагогических</w:t>
            </w:r>
          </w:p>
        </w:tc>
        <w:tc>
          <w:tcPr>
            <w:tcW w:w="1319" w:type="dxa"/>
            <w:shd w:val="clear" w:color="auto" w:fill="FFFFFF"/>
          </w:tcPr>
          <w:p w:rsidR="00BA067A" w:rsidRDefault="00BA067A" w:rsidP="00BC516C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BA067A" w:rsidTr="00B14177">
        <w:trPr>
          <w:trHeight w:val="1804"/>
          <w:jc w:val="center"/>
        </w:trPr>
        <w:tc>
          <w:tcPr>
            <w:tcW w:w="806" w:type="dxa"/>
            <w:vMerge/>
            <w:shd w:val="clear" w:color="auto" w:fill="FFFFFF"/>
          </w:tcPr>
          <w:p w:rsidR="00BA067A" w:rsidRDefault="00BA067A" w:rsidP="00BC516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3650" w:type="dxa"/>
            <w:vMerge/>
            <w:shd w:val="clear" w:color="auto" w:fill="FFFFFF"/>
          </w:tcPr>
          <w:p w:rsidR="00BA067A" w:rsidRDefault="00BA067A" w:rsidP="00BC516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shd w:val="clear" w:color="auto" w:fill="FFFFFF"/>
            <w:vAlign w:val="bottom"/>
          </w:tcPr>
          <w:p w:rsidR="00BA067A" w:rsidRDefault="00BA067A" w:rsidP="00BC516C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педагогов, повысивших уровень квалификации по выявленным дефицитам</w:t>
            </w:r>
          </w:p>
        </w:tc>
        <w:tc>
          <w:tcPr>
            <w:tcW w:w="1319" w:type="dxa"/>
            <w:shd w:val="clear" w:color="auto" w:fill="FFFFFF"/>
          </w:tcPr>
          <w:p w:rsidR="00BA067A" w:rsidRDefault="00BA067A" w:rsidP="00BC516C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BA067A" w:rsidTr="00B14177">
        <w:trPr>
          <w:trHeight w:val="1804"/>
          <w:jc w:val="center"/>
        </w:trPr>
        <w:tc>
          <w:tcPr>
            <w:tcW w:w="806" w:type="dxa"/>
            <w:vMerge/>
            <w:shd w:val="clear" w:color="auto" w:fill="FFFFFF"/>
          </w:tcPr>
          <w:p w:rsidR="00BA067A" w:rsidRDefault="00BA067A" w:rsidP="00BC516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3650" w:type="dxa"/>
            <w:vMerge/>
            <w:shd w:val="clear" w:color="auto" w:fill="FFFFFF"/>
          </w:tcPr>
          <w:p w:rsidR="00BA067A" w:rsidRDefault="00BA067A" w:rsidP="00BC516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shd w:val="clear" w:color="auto" w:fill="FFFFFF"/>
            <w:vAlign w:val="bottom"/>
          </w:tcPr>
          <w:p w:rsidR="00BA067A" w:rsidRDefault="00BA067A" w:rsidP="00BC516C">
            <w:pPr>
              <w:pStyle w:val="a5"/>
              <w:shd w:val="clear" w:color="auto" w:fill="auto"/>
              <w:spacing w:after="0" w:line="302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Наличие практик в региональном образовательном атласе (РАОП) по направлению «Практики по повышению качества образования»</w:t>
            </w:r>
          </w:p>
        </w:tc>
        <w:tc>
          <w:tcPr>
            <w:tcW w:w="1319" w:type="dxa"/>
            <w:shd w:val="clear" w:color="auto" w:fill="FFFFFF"/>
          </w:tcPr>
          <w:p w:rsidR="00BA067A" w:rsidRDefault="00BA067A" w:rsidP="00BC516C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Единица</w:t>
            </w:r>
          </w:p>
        </w:tc>
      </w:tr>
      <w:tr w:rsidR="00400AFF" w:rsidTr="00BC516C">
        <w:trPr>
          <w:trHeight w:val="1804"/>
          <w:jc w:val="center"/>
        </w:trPr>
        <w:tc>
          <w:tcPr>
            <w:tcW w:w="806" w:type="dxa"/>
            <w:vMerge w:val="restart"/>
            <w:shd w:val="clear" w:color="auto" w:fill="FFFFFF"/>
          </w:tcPr>
          <w:p w:rsidR="00400AFF" w:rsidRDefault="00400AFF" w:rsidP="00400AF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t>6</w:t>
            </w:r>
          </w:p>
        </w:tc>
        <w:tc>
          <w:tcPr>
            <w:tcW w:w="3650" w:type="dxa"/>
            <w:vMerge w:val="restart"/>
            <w:shd w:val="clear" w:color="auto" w:fill="FFFFFF"/>
          </w:tcPr>
          <w:p w:rsidR="00400AFF" w:rsidRDefault="00400AFF" w:rsidP="00400AF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t>Реализация механизмов оценки эффективности муниципальной и школьных программ повышения качества образования</w:t>
            </w:r>
          </w:p>
        </w:tc>
        <w:tc>
          <w:tcPr>
            <w:tcW w:w="4669" w:type="dxa"/>
            <w:shd w:val="clear" w:color="auto" w:fill="FFFFFF"/>
          </w:tcPr>
          <w:p w:rsidR="00400AFF" w:rsidRDefault="00400AFF" w:rsidP="00400AFF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Наличие аналитических отчетов о результатах мониторингов, включающих адресные рекомендации по улучшению деятельности в рамках реализации муниципальной и школьных программ повышения качества образования и поддержки ШНОР</w:t>
            </w:r>
          </w:p>
        </w:tc>
        <w:tc>
          <w:tcPr>
            <w:tcW w:w="1319" w:type="dxa"/>
            <w:shd w:val="clear" w:color="auto" w:fill="FFFFFF"/>
          </w:tcPr>
          <w:p w:rsidR="00400AFF" w:rsidRDefault="00400AFF" w:rsidP="00400AFF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да/нет</w:t>
            </w:r>
          </w:p>
        </w:tc>
      </w:tr>
      <w:tr w:rsidR="00400AFF" w:rsidTr="00B14177">
        <w:trPr>
          <w:trHeight w:val="1804"/>
          <w:jc w:val="center"/>
        </w:trPr>
        <w:tc>
          <w:tcPr>
            <w:tcW w:w="806" w:type="dxa"/>
            <w:vMerge/>
            <w:shd w:val="clear" w:color="auto" w:fill="FFFFFF"/>
          </w:tcPr>
          <w:p w:rsidR="00400AFF" w:rsidRDefault="00400AFF" w:rsidP="00400AF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3650" w:type="dxa"/>
            <w:vMerge/>
            <w:shd w:val="clear" w:color="auto" w:fill="FFFFFF"/>
          </w:tcPr>
          <w:p w:rsidR="00400AFF" w:rsidRDefault="00400AFF" w:rsidP="00400AFF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</w:p>
        </w:tc>
        <w:tc>
          <w:tcPr>
            <w:tcW w:w="4669" w:type="dxa"/>
            <w:shd w:val="clear" w:color="auto" w:fill="FFFFFF"/>
            <w:vAlign w:val="bottom"/>
          </w:tcPr>
          <w:p w:rsidR="00400AFF" w:rsidRDefault="00400AFF" w:rsidP="00400AFF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Аналитический отчет.</w:t>
            </w:r>
          </w:p>
          <w:p w:rsidR="00400AFF" w:rsidRDefault="00400AFF" w:rsidP="00400AFF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школ, перешедших в режим эффективных.</w:t>
            </w:r>
          </w:p>
        </w:tc>
        <w:tc>
          <w:tcPr>
            <w:tcW w:w="1319" w:type="dxa"/>
            <w:shd w:val="clear" w:color="auto" w:fill="FFFFFF"/>
          </w:tcPr>
          <w:p w:rsidR="00400AFF" w:rsidRDefault="00400AFF" w:rsidP="00400AFF">
            <w:pPr>
              <w:pStyle w:val="a5"/>
              <w:shd w:val="clear" w:color="auto" w:fill="auto"/>
              <w:spacing w:after="60" w:line="240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Да/нет</w:t>
            </w:r>
          </w:p>
          <w:p w:rsidR="00400AFF" w:rsidRDefault="00400AFF" w:rsidP="00400AFF">
            <w:pPr>
              <w:pStyle w:val="a5"/>
              <w:shd w:val="clear" w:color="auto" w:fill="auto"/>
              <w:spacing w:before="60" w:after="0" w:line="240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</w:tbl>
    <w:p w:rsidR="005731C2" w:rsidRDefault="005731C2" w:rsidP="00631D48">
      <w:pPr>
        <w:spacing w:after="0" w:line="240" w:lineRule="auto"/>
      </w:pPr>
    </w:p>
    <w:p w:rsidR="009F7D6B" w:rsidRDefault="009F7D6B" w:rsidP="009F7D6B">
      <w:pPr>
        <w:pStyle w:val="10"/>
        <w:shd w:val="clear" w:color="auto" w:fill="auto"/>
        <w:spacing w:line="240" w:lineRule="exact"/>
        <w:rPr>
          <w:rStyle w:val="a8"/>
          <w:color w:val="000000"/>
          <w:sz w:val="28"/>
          <w:szCs w:val="28"/>
          <w:u w:val="none"/>
        </w:rPr>
      </w:pPr>
      <w:r w:rsidRPr="009F7D6B">
        <w:rPr>
          <w:rStyle w:val="a8"/>
          <w:color w:val="000000"/>
          <w:sz w:val="28"/>
          <w:szCs w:val="28"/>
          <w:u w:val="none"/>
        </w:rPr>
        <w:t>Показатели, характеризующие детские образовательные результаты</w:t>
      </w:r>
    </w:p>
    <w:p w:rsidR="009F7D6B" w:rsidRDefault="009F7D6B" w:rsidP="009F7D6B">
      <w:pPr>
        <w:pStyle w:val="10"/>
        <w:shd w:val="clear" w:color="auto" w:fill="auto"/>
        <w:spacing w:line="240" w:lineRule="exact"/>
        <w:rPr>
          <w:rStyle w:val="a8"/>
          <w:color w:val="000000"/>
          <w:sz w:val="28"/>
          <w:szCs w:val="28"/>
          <w:u w:val="none"/>
        </w:rPr>
      </w:pPr>
    </w:p>
    <w:p w:rsidR="009F7D6B" w:rsidRPr="009F7D6B" w:rsidRDefault="009F7D6B" w:rsidP="009F7D6B">
      <w:pPr>
        <w:pStyle w:val="10"/>
        <w:shd w:val="clear" w:color="auto" w:fill="auto"/>
        <w:spacing w:line="240" w:lineRule="exact"/>
        <w:rPr>
          <w:sz w:val="28"/>
          <w:szCs w:val="28"/>
        </w:rPr>
      </w:pPr>
    </w:p>
    <w:tbl>
      <w:tblPr>
        <w:tblStyle w:val="a9"/>
        <w:tblW w:w="9979" w:type="dxa"/>
        <w:tblInd w:w="-459" w:type="dxa"/>
        <w:tblLook w:val="04A0"/>
      </w:tblPr>
      <w:tblGrid>
        <w:gridCol w:w="3261"/>
        <w:gridCol w:w="1275"/>
        <w:gridCol w:w="1276"/>
        <w:gridCol w:w="1276"/>
        <w:gridCol w:w="1337"/>
        <w:gridCol w:w="1554"/>
      </w:tblGrid>
      <w:tr w:rsidR="009F7D6B" w:rsidRPr="009F7D6B" w:rsidTr="009F7D6B">
        <w:tc>
          <w:tcPr>
            <w:tcW w:w="3261" w:type="dxa"/>
            <w:vMerge w:val="restart"/>
          </w:tcPr>
          <w:p w:rsidR="009F7D6B" w:rsidRPr="009F7D6B" w:rsidRDefault="009F7D6B" w:rsidP="009F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6B">
              <w:rPr>
                <w:rStyle w:val="11"/>
                <w:i w:val="0"/>
                <w:sz w:val="24"/>
                <w:szCs w:val="24"/>
              </w:rPr>
              <w:t>Показатели</w:t>
            </w:r>
          </w:p>
        </w:tc>
        <w:tc>
          <w:tcPr>
            <w:tcW w:w="5164" w:type="dxa"/>
            <w:gridSpan w:val="4"/>
          </w:tcPr>
          <w:p w:rsidR="009F7D6B" w:rsidRPr="009F7D6B" w:rsidRDefault="009F7D6B" w:rsidP="009F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6B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1554" w:type="dxa"/>
            <w:vMerge w:val="restart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auto"/>
              <w:ind w:left="100"/>
              <w:jc w:val="left"/>
            </w:pPr>
            <w:r w:rsidRPr="009F7D6B">
              <w:rPr>
                <w:color w:val="000000"/>
              </w:rPr>
              <w:t>Единица</w:t>
            </w:r>
          </w:p>
          <w:p w:rsidR="009F7D6B" w:rsidRPr="009F7D6B" w:rsidRDefault="009F7D6B" w:rsidP="009F7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7D6B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</w:tr>
      <w:tr w:rsidR="009F7D6B" w:rsidTr="009F7D6B">
        <w:tc>
          <w:tcPr>
            <w:tcW w:w="3261" w:type="dxa"/>
            <w:vMerge/>
          </w:tcPr>
          <w:p w:rsidR="009F7D6B" w:rsidRDefault="009F7D6B" w:rsidP="009F7D6B"/>
        </w:tc>
        <w:tc>
          <w:tcPr>
            <w:tcW w:w="1275" w:type="dxa"/>
            <w:vAlign w:val="center"/>
          </w:tcPr>
          <w:p w:rsidR="009F7D6B" w:rsidRDefault="009F7D6B" w:rsidP="009F7D6B">
            <w:pPr>
              <w:pStyle w:val="a5"/>
              <w:shd w:val="clear" w:color="auto" w:fill="auto"/>
              <w:spacing w:after="60" w:line="240" w:lineRule="exact"/>
              <w:ind w:left="14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2021г.,</w:t>
            </w:r>
          </w:p>
          <w:p w:rsidR="009F7D6B" w:rsidRDefault="009F7D6B" w:rsidP="009F7D6B">
            <w:pPr>
              <w:pStyle w:val="a5"/>
              <w:shd w:val="clear" w:color="auto" w:fill="auto"/>
              <w:spacing w:before="60" w:after="0" w:line="240" w:lineRule="exact"/>
              <w:ind w:left="14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%</w:t>
            </w:r>
          </w:p>
        </w:tc>
        <w:tc>
          <w:tcPr>
            <w:tcW w:w="1276" w:type="dxa"/>
            <w:vAlign w:val="center"/>
          </w:tcPr>
          <w:p w:rsidR="009F7D6B" w:rsidRDefault="009F7D6B" w:rsidP="009F7D6B">
            <w:pPr>
              <w:pStyle w:val="a5"/>
              <w:shd w:val="clear" w:color="auto" w:fill="auto"/>
              <w:spacing w:after="60" w:line="240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2022г.,</w:t>
            </w:r>
          </w:p>
          <w:p w:rsidR="009F7D6B" w:rsidRDefault="009F7D6B" w:rsidP="009F7D6B">
            <w:pPr>
              <w:pStyle w:val="a5"/>
              <w:shd w:val="clear" w:color="auto" w:fill="auto"/>
              <w:spacing w:before="60" w:after="0" w:line="240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%</w:t>
            </w:r>
          </w:p>
        </w:tc>
        <w:tc>
          <w:tcPr>
            <w:tcW w:w="1276" w:type="dxa"/>
            <w:vAlign w:val="center"/>
          </w:tcPr>
          <w:p w:rsidR="009F7D6B" w:rsidRDefault="009F7D6B" w:rsidP="009F7D6B">
            <w:pPr>
              <w:pStyle w:val="a5"/>
              <w:shd w:val="clear" w:color="auto" w:fill="auto"/>
              <w:spacing w:after="60" w:line="240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2023г,</w:t>
            </w:r>
          </w:p>
          <w:p w:rsidR="009F7D6B" w:rsidRDefault="009F7D6B" w:rsidP="009F7D6B">
            <w:pPr>
              <w:pStyle w:val="a5"/>
              <w:shd w:val="clear" w:color="auto" w:fill="auto"/>
              <w:spacing w:before="60" w:after="0" w:line="240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%</w:t>
            </w:r>
          </w:p>
        </w:tc>
        <w:tc>
          <w:tcPr>
            <w:tcW w:w="1337" w:type="dxa"/>
            <w:vAlign w:val="center"/>
          </w:tcPr>
          <w:p w:rsidR="009F7D6B" w:rsidRDefault="009F7D6B" w:rsidP="009F7D6B">
            <w:pPr>
              <w:pStyle w:val="a5"/>
              <w:shd w:val="clear" w:color="auto" w:fill="auto"/>
              <w:spacing w:after="6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2024г.,</w:t>
            </w:r>
          </w:p>
          <w:p w:rsidR="009F7D6B" w:rsidRDefault="009F7D6B" w:rsidP="009F7D6B">
            <w:pPr>
              <w:pStyle w:val="a5"/>
              <w:shd w:val="clear" w:color="auto" w:fill="auto"/>
              <w:spacing w:before="60"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%</w:t>
            </w:r>
          </w:p>
        </w:tc>
        <w:tc>
          <w:tcPr>
            <w:tcW w:w="1554" w:type="dxa"/>
            <w:vMerge/>
          </w:tcPr>
          <w:p w:rsidR="009F7D6B" w:rsidRDefault="009F7D6B" w:rsidP="009F7D6B"/>
        </w:tc>
      </w:tr>
      <w:tr w:rsidR="009F7D6B" w:rsidTr="009F7D6B">
        <w:tc>
          <w:tcPr>
            <w:tcW w:w="3261" w:type="dxa"/>
            <w:vAlign w:val="bottom"/>
          </w:tcPr>
          <w:p w:rsidR="009F7D6B" w:rsidRDefault="009F7D6B" w:rsidP="009F7D6B">
            <w:pPr>
              <w:pStyle w:val="a5"/>
              <w:shd w:val="clear" w:color="auto" w:fill="auto"/>
              <w:spacing w:after="0" w:line="302" w:lineRule="exact"/>
              <w:ind w:left="14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школ от общего количества ШНОР, достигших положительной динамики результатов ВПР по математике</w:t>
            </w:r>
          </w:p>
        </w:tc>
        <w:tc>
          <w:tcPr>
            <w:tcW w:w="1275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337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554" w:type="dxa"/>
          </w:tcPr>
          <w:p w:rsid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9F7D6B" w:rsidTr="009F7D6B">
        <w:tc>
          <w:tcPr>
            <w:tcW w:w="3261" w:type="dxa"/>
            <w:vAlign w:val="bottom"/>
          </w:tcPr>
          <w:p w:rsidR="009F7D6B" w:rsidRDefault="009F7D6B" w:rsidP="009F7D6B">
            <w:pPr>
              <w:pStyle w:val="a5"/>
              <w:shd w:val="clear" w:color="auto" w:fill="auto"/>
              <w:spacing w:after="0" w:line="299" w:lineRule="exact"/>
              <w:ind w:left="14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школ от общего количества ШНОР, достигших положительной динамики результатов ВПР по русскому языку</w:t>
            </w:r>
          </w:p>
        </w:tc>
        <w:tc>
          <w:tcPr>
            <w:tcW w:w="1275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337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554" w:type="dxa"/>
          </w:tcPr>
          <w:p w:rsid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9F7D6B" w:rsidTr="009F7D6B">
        <w:tc>
          <w:tcPr>
            <w:tcW w:w="3261" w:type="dxa"/>
            <w:vAlign w:val="bottom"/>
          </w:tcPr>
          <w:p w:rsidR="009F7D6B" w:rsidRDefault="009F7D6B" w:rsidP="009F7D6B">
            <w:pPr>
              <w:pStyle w:val="a5"/>
              <w:shd w:val="clear" w:color="auto" w:fill="auto"/>
              <w:spacing w:after="0"/>
              <w:ind w:left="14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школ от общего количества ШНОР, достигших положительной динамики результатов ОГЭ по математике</w:t>
            </w:r>
          </w:p>
        </w:tc>
        <w:tc>
          <w:tcPr>
            <w:tcW w:w="1275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337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554" w:type="dxa"/>
          </w:tcPr>
          <w:p w:rsid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9F7D6B" w:rsidTr="009F7D6B">
        <w:tc>
          <w:tcPr>
            <w:tcW w:w="3261" w:type="dxa"/>
            <w:vAlign w:val="bottom"/>
          </w:tcPr>
          <w:p w:rsidR="009F7D6B" w:rsidRDefault="009F7D6B" w:rsidP="009F7D6B">
            <w:pPr>
              <w:pStyle w:val="a5"/>
              <w:shd w:val="clear" w:color="auto" w:fill="auto"/>
              <w:spacing w:after="0"/>
              <w:ind w:left="14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школ от общего количества ШНОР, достигших положительной динамики результатов ОГЭ по русскому языку</w:t>
            </w:r>
          </w:p>
        </w:tc>
        <w:tc>
          <w:tcPr>
            <w:tcW w:w="1275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337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554" w:type="dxa"/>
          </w:tcPr>
          <w:p w:rsid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9F7D6B" w:rsidTr="009F7D6B">
        <w:tc>
          <w:tcPr>
            <w:tcW w:w="3261" w:type="dxa"/>
            <w:vAlign w:val="bottom"/>
          </w:tcPr>
          <w:p w:rsidR="009F7D6B" w:rsidRDefault="009F7D6B" w:rsidP="009F7D6B">
            <w:pPr>
              <w:pStyle w:val="a5"/>
              <w:shd w:val="clear" w:color="auto" w:fill="auto"/>
              <w:spacing w:after="0" w:line="299" w:lineRule="exact"/>
              <w:ind w:left="14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школ от общего количества ШНОР, достигших положительной </w:t>
            </w:r>
            <w:r>
              <w:rPr>
                <w:color w:val="000000"/>
                <w:lang w:eastAsia="en-US"/>
              </w:rPr>
              <w:lastRenderedPageBreak/>
              <w:t>динамики результатов ЕГЭ по русскому языку</w:t>
            </w:r>
          </w:p>
        </w:tc>
        <w:tc>
          <w:tcPr>
            <w:tcW w:w="1275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337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554" w:type="dxa"/>
          </w:tcPr>
          <w:p w:rsid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9F7D6B" w:rsidTr="009F7D6B">
        <w:tc>
          <w:tcPr>
            <w:tcW w:w="3261" w:type="dxa"/>
            <w:vAlign w:val="bottom"/>
          </w:tcPr>
          <w:p w:rsidR="009F7D6B" w:rsidRDefault="009F7D6B" w:rsidP="009F7D6B">
            <w:pPr>
              <w:pStyle w:val="a5"/>
              <w:shd w:val="clear" w:color="auto" w:fill="auto"/>
              <w:spacing w:after="0" w:line="299" w:lineRule="exact"/>
              <w:ind w:left="14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Доля школ от общего количества ШНОР, достигших положительной динамики результатов ЕГЭ по русскому языку</w:t>
            </w:r>
          </w:p>
        </w:tc>
        <w:tc>
          <w:tcPr>
            <w:tcW w:w="1275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337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554" w:type="dxa"/>
          </w:tcPr>
          <w:p w:rsid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9F7D6B" w:rsidTr="009F7D6B">
        <w:tc>
          <w:tcPr>
            <w:tcW w:w="3261" w:type="dxa"/>
            <w:vAlign w:val="bottom"/>
          </w:tcPr>
          <w:p w:rsidR="009F7D6B" w:rsidRDefault="009F7D6B" w:rsidP="009F7D6B">
            <w:pPr>
              <w:pStyle w:val="a5"/>
              <w:shd w:val="clear" w:color="auto" w:fill="auto"/>
              <w:spacing w:after="0" w:line="299" w:lineRule="exact"/>
              <w:ind w:left="14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школ от общего количества ШНОР, достигших положительной динамики результатов ЕГЭ по математике на базовом уровне</w:t>
            </w:r>
          </w:p>
        </w:tc>
        <w:tc>
          <w:tcPr>
            <w:tcW w:w="1275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337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554" w:type="dxa"/>
          </w:tcPr>
          <w:p w:rsid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9F7D6B" w:rsidTr="009F7D6B">
        <w:tc>
          <w:tcPr>
            <w:tcW w:w="3261" w:type="dxa"/>
            <w:vAlign w:val="bottom"/>
          </w:tcPr>
          <w:p w:rsidR="009F7D6B" w:rsidRDefault="009F7D6B" w:rsidP="009F7D6B">
            <w:pPr>
              <w:pStyle w:val="a5"/>
              <w:shd w:val="clear" w:color="auto" w:fill="auto"/>
              <w:spacing w:after="0" w:line="299" w:lineRule="exact"/>
              <w:ind w:left="14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школ от общего количества ШНОР, достигших положительной динамики результатов ЕГЭ по математике на профильном уровне</w:t>
            </w:r>
          </w:p>
        </w:tc>
        <w:tc>
          <w:tcPr>
            <w:tcW w:w="1275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337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554" w:type="dxa"/>
          </w:tcPr>
          <w:p w:rsid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9F7D6B" w:rsidTr="009F7D6B">
        <w:trPr>
          <w:trHeight w:val="2069"/>
        </w:trPr>
        <w:tc>
          <w:tcPr>
            <w:tcW w:w="3261" w:type="dxa"/>
            <w:vAlign w:val="bottom"/>
          </w:tcPr>
          <w:p w:rsidR="009F7D6B" w:rsidRDefault="009F7D6B" w:rsidP="009F7D6B">
            <w:pPr>
              <w:pStyle w:val="a5"/>
              <w:shd w:val="clear" w:color="auto" w:fill="auto"/>
              <w:spacing w:after="0"/>
              <w:ind w:left="14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школ от общего количества ШНОР, достигших положительной динамики по результатам краевых диагностических работ по </w:t>
            </w:r>
            <w:r>
              <w:t>читательской (4-е и 6-е классы) грамотности</w:t>
            </w:r>
          </w:p>
        </w:tc>
        <w:tc>
          <w:tcPr>
            <w:tcW w:w="1275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337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554" w:type="dxa"/>
          </w:tcPr>
          <w:p w:rsid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9F7D6B" w:rsidTr="009F7D6B">
        <w:tc>
          <w:tcPr>
            <w:tcW w:w="3261" w:type="dxa"/>
            <w:vAlign w:val="bottom"/>
          </w:tcPr>
          <w:p w:rsidR="009F7D6B" w:rsidRDefault="009F7D6B" w:rsidP="009F7D6B">
            <w:pPr>
              <w:pStyle w:val="a5"/>
              <w:shd w:val="clear" w:color="auto" w:fill="auto"/>
              <w:spacing w:after="0" w:line="299" w:lineRule="exact"/>
              <w:ind w:left="14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школ от общего количества ШНОР, достигших положительной динамики по результатам краевых диагностических работ по </w:t>
            </w:r>
            <w:proofErr w:type="spellStart"/>
            <w:r>
              <w:rPr>
                <w:color w:val="000000"/>
                <w:lang w:eastAsia="en-US"/>
              </w:rPr>
              <w:t>естсественнонаучной</w:t>
            </w:r>
            <w:proofErr w:type="spellEnd"/>
            <w:r>
              <w:rPr>
                <w:color w:val="000000"/>
                <w:lang w:eastAsia="en-US"/>
              </w:rPr>
              <w:t xml:space="preserve"> грамотности (8-е классы)</w:t>
            </w:r>
          </w:p>
        </w:tc>
        <w:tc>
          <w:tcPr>
            <w:tcW w:w="1275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337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554" w:type="dxa"/>
          </w:tcPr>
          <w:p w:rsid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9F7D6B" w:rsidTr="009F7D6B">
        <w:tc>
          <w:tcPr>
            <w:tcW w:w="3261" w:type="dxa"/>
            <w:vAlign w:val="bottom"/>
          </w:tcPr>
          <w:p w:rsidR="009F7D6B" w:rsidRDefault="009F7D6B" w:rsidP="009F7D6B">
            <w:pPr>
              <w:pStyle w:val="a5"/>
              <w:shd w:val="clear" w:color="auto" w:fill="auto"/>
              <w:spacing w:after="0"/>
              <w:ind w:left="14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школ от общего количества ШНОР, достигших положительной динамики по результатам краевых диагностических работ по математической грамотности (7-е классы)</w:t>
            </w:r>
          </w:p>
        </w:tc>
        <w:tc>
          <w:tcPr>
            <w:tcW w:w="1275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337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554" w:type="dxa"/>
          </w:tcPr>
          <w:p w:rsid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9F7D6B" w:rsidTr="009F7D6B">
        <w:tc>
          <w:tcPr>
            <w:tcW w:w="3261" w:type="dxa"/>
            <w:vAlign w:val="bottom"/>
          </w:tcPr>
          <w:p w:rsidR="009F7D6B" w:rsidRDefault="009F7D6B" w:rsidP="009F7D6B">
            <w:pPr>
              <w:pStyle w:val="a5"/>
              <w:shd w:val="clear" w:color="auto" w:fill="auto"/>
              <w:spacing w:after="0"/>
              <w:ind w:left="14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учащихся систематически пропускают учебные занятия без уважительных причин (свыше 30% от общего количества учебных занятий образовательной </w:t>
            </w:r>
            <w:r>
              <w:rPr>
                <w:color w:val="000000"/>
                <w:lang w:eastAsia="en-US"/>
              </w:rPr>
              <w:lastRenderedPageBreak/>
              <w:t>программы)</w:t>
            </w:r>
          </w:p>
        </w:tc>
        <w:tc>
          <w:tcPr>
            <w:tcW w:w="1275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337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554" w:type="dxa"/>
          </w:tcPr>
          <w:p w:rsid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9F7D6B" w:rsidTr="009F7D6B">
        <w:tc>
          <w:tcPr>
            <w:tcW w:w="3261" w:type="dxa"/>
            <w:vAlign w:val="bottom"/>
          </w:tcPr>
          <w:p w:rsidR="009F7D6B" w:rsidRDefault="009F7D6B" w:rsidP="009F7D6B">
            <w:pPr>
              <w:pStyle w:val="a5"/>
              <w:shd w:val="clear" w:color="auto" w:fill="auto"/>
              <w:spacing w:after="0" w:line="299" w:lineRule="exact"/>
              <w:ind w:left="14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Доля учащихся, находящихся в «группе риска»</w:t>
            </w:r>
          </w:p>
        </w:tc>
        <w:tc>
          <w:tcPr>
            <w:tcW w:w="1275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337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554" w:type="dxa"/>
          </w:tcPr>
          <w:p w:rsid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9F7D6B" w:rsidTr="009F7D6B">
        <w:tc>
          <w:tcPr>
            <w:tcW w:w="3261" w:type="dxa"/>
            <w:vAlign w:val="bottom"/>
          </w:tcPr>
          <w:p w:rsidR="009F7D6B" w:rsidRDefault="009F7D6B" w:rsidP="009F7D6B">
            <w:pPr>
              <w:pStyle w:val="a5"/>
              <w:shd w:val="clear" w:color="auto" w:fill="auto"/>
              <w:spacing w:after="0"/>
              <w:ind w:left="14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учащихся, достигших положительной динамики вовлечения в программы дополнительного образования</w:t>
            </w:r>
          </w:p>
        </w:tc>
        <w:tc>
          <w:tcPr>
            <w:tcW w:w="1275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337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554" w:type="dxa"/>
          </w:tcPr>
          <w:p w:rsid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9F7D6B" w:rsidTr="009F7D6B">
        <w:tc>
          <w:tcPr>
            <w:tcW w:w="3261" w:type="dxa"/>
            <w:vAlign w:val="bottom"/>
          </w:tcPr>
          <w:p w:rsidR="009F7D6B" w:rsidRDefault="009F7D6B" w:rsidP="009F7D6B">
            <w:pPr>
              <w:pStyle w:val="a5"/>
              <w:shd w:val="clear" w:color="auto" w:fill="auto"/>
              <w:spacing w:after="0" w:line="299" w:lineRule="exact"/>
              <w:ind w:left="14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учащихся, обучающихся по индивидуальным маршрутам</w:t>
            </w:r>
          </w:p>
        </w:tc>
        <w:tc>
          <w:tcPr>
            <w:tcW w:w="1275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337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554" w:type="dxa"/>
          </w:tcPr>
          <w:p w:rsid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9F7D6B" w:rsidTr="009F7D6B">
        <w:tc>
          <w:tcPr>
            <w:tcW w:w="3261" w:type="dxa"/>
            <w:vAlign w:val="bottom"/>
          </w:tcPr>
          <w:p w:rsidR="009F7D6B" w:rsidRDefault="009F7D6B" w:rsidP="009F7D6B">
            <w:pPr>
              <w:pStyle w:val="a5"/>
              <w:shd w:val="clear" w:color="auto" w:fill="auto"/>
              <w:spacing w:after="0" w:line="299" w:lineRule="exact"/>
              <w:ind w:left="14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школ от общего количества ШНОР, достигших положительной динамики по результатам краевых диагностических работ по </w:t>
            </w:r>
            <w:proofErr w:type="spellStart"/>
            <w:r>
              <w:rPr>
                <w:color w:val="000000"/>
                <w:lang w:eastAsia="en-US"/>
              </w:rPr>
              <w:t>естсественнонаучной</w:t>
            </w:r>
            <w:proofErr w:type="spellEnd"/>
            <w:r>
              <w:rPr>
                <w:color w:val="000000"/>
                <w:lang w:eastAsia="en-US"/>
              </w:rPr>
              <w:t xml:space="preserve"> грамотности (8-е классы)</w:t>
            </w:r>
          </w:p>
        </w:tc>
        <w:tc>
          <w:tcPr>
            <w:tcW w:w="1275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276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337" w:type="dxa"/>
          </w:tcPr>
          <w:p w:rsidR="009F7D6B" w:rsidRP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color w:val="FF0000"/>
                <w:lang w:eastAsia="en-US"/>
              </w:rPr>
            </w:pPr>
          </w:p>
        </w:tc>
        <w:tc>
          <w:tcPr>
            <w:tcW w:w="1554" w:type="dxa"/>
          </w:tcPr>
          <w:p w:rsidR="009F7D6B" w:rsidRDefault="009F7D6B" w:rsidP="009F7D6B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</w:tbl>
    <w:p w:rsidR="009F7D6B" w:rsidRDefault="009F7D6B" w:rsidP="00631D48">
      <w:pPr>
        <w:spacing w:after="0" w:line="240" w:lineRule="auto"/>
      </w:pPr>
    </w:p>
    <w:p w:rsidR="004C1B6E" w:rsidRDefault="004C1B6E">
      <w:r>
        <w:br w:type="page"/>
      </w:r>
    </w:p>
    <w:p w:rsidR="00052F32" w:rsidRDefault="00052F32" w:rsidP="00052F32">
      <w:pPr>
        <w:pStyle w:val="1"/>
        <w:shd w:val="clear" w:color="auto" w:fill="auto"/>
        <w:spacing w:line="240" w:lineRule="auto"/>
        <w:jc w:val="right"/>
      </w:pPr>
      <w:r>
        <w:rPr>
          <w:rStyle w:val="a4"/>
          <w:color w:val="000000"/>
        </w:rPr>
        <w:lastRenderedPageBreak/>
        <w:t>Приложение № 3</w:t>
      </w:r>
    </w:p>
    <w:p w:rsidR="00052F32" w:rsidRDefault="00052F32" w:rsidP="00052F32">
      <w:pPr>
        <w:pStyle w:val="1"/>
        <w:shd w:val="clear" w:color="auto" w:fill="auto"/>
        <w:spacing w:line="240" w:lineRule="auto"/>
        <w:jc w:val="right"/>
      </w:pPr>
      <w:r>
        <w:rPr>
          <w:rStyle w:val="a4"/>
          <w:color w:val="000000"/>
        </w:rPr>
        <w:t>к Положению о системе оценки</w:t>
      </w:r>
    </w:p>
    <w:p w:rsidR="00052F32" w:rsidRDefault="00052F32" w:rsidP="00052F32">
      <w:pPr>
        <w:pStyle w:val="1"/>
        <w:shd w:val="clear" w:color="auto" w:fill="auto"/>
        <w:spacing w:line="240" w:lineRule="auto"/>
        <w:jc w:val="right"/>
        <w:rPr>
          <w:rStyle w:val="a4"/>
          <w:color w:val="000000"/>
        </w:rPr>
      </w:pPr>
      <w:r>
        <w:rPr>
          <w:rStyle w:val="a4"/>
          <w:color w:val="000000"/>
        </w:rPr>
        <w:t xml:space="preserve">качества образования в </w:t>
      </w:r>
    </w:p>
    <w:p w:rsidR="00052F32" w:rsidRDefault="00052F32" w:rsidP="00052F32">
      <w:pPr>
        <w:pStyle w:val="1"/>
        <w:shd w:val="clear" w:color="auto" w:fill="auto"/>
        <w:spacing w:line="240" w:lineRule="auto"/>
        <w:jc w:val="right"/>
      </w:pPr>
      <w:r>
        <w:rPr>
          <w:rStyle w:val="a4"/>
          <w:color w:val="000000"/>
        </w:rPr>
        <w:t xml:space="preserve">Эвенкийском муниципальном </w:t>
      </w:r>
      <w:proofErr w:type="gramStart"/>
      <w:r>
        <w:rPr>
          <w:rStyle w:val="a4"/>
          <w:color w:val="000000"/>
        </w:rPr>
        <w:t>районе</w:t>
      </w:r>
      <w:proofErr w:type="gramEnd"/>
    </w:p>
    <w:p w:rsidR="004C1B6E" w:rsidRDefault="004C1B6E" w:rsidP="00631D48">
      <w:pPr>
        <w:spacing w:after="0" w:line="240" w:lineRule="auto"/>
      </w:pPr>
    </w:p>
    <w:p w:rsidR="00052F32" w:rsidRDefault="00052F32" w:rsidP="00631D48">
      <w:pPr>
        <w:spacing w:after="0" w:line="240" w:lineRule="auto"/>
      </w:pPr>
    </w:p>
    <w:p w:rsidR="00052F32" w:rsidRPr="0091548A" w:rsidRDefault="00052F32" w:rsidP="0091548A">
      <w:pPr>
        <w:pStyle w:val="20"/>
        <w:numPr>
          <w:ilvl w:val="0"/>
          <w:numId w:val="1"/>
        </w:numPr>
        <w:shd w:val="clear" w:color="auto" w:fill="auto"/>
        <w:spacing w:line="240" w:lineRule="exact"/>
        <w:ind w:right="320"/>
        <w:rPr>
          <w:rStyle w:val="2"/>
          <w:b/>
          <w:bCs/>
          <w:sz w:val="28"/>
          <w:szCs w:val="28"/>
          <w:shd w:val="clear" w:color="auto" w:fill="auto"/>
        </w:rPr>
      </w:pPr>
      <w:r w:rsidRPr="0091548A">
        <w:rPr>
          <w:rStyle w:val="2"/>
          <w:b/>
          <w:color w:val="000000"/>
          <w:sz w:val="28"/>
          <w:szCs w:val="28"/>
        </w:rPr>
        <w:t>Мониторинг показателей качества выявления, поддержки и развития</w:t>
      </w:r>
      <w:r w:rsidR="0091548A" w:rsidRPr="0091548A">
        <w:rPr>
          <w:rStyle w:val="2"/>
          <w:b/>
          <w:color w:val="000000"/>
          <w:sz w:val="28"/>
          <w:szCs w:val="28"/>
        </w:rPr>
        <w:t xml:space="preserve"> </w:t>
      </w:r>
      <w:r w:rsidRPr="0091548A">
        <w:rPr>
          <w:rStyle w:val="2"/>
          <w:b/>
          <w:sz w:val="28"/>
          <w:szCs w:val="28"/>
        </w:rPr>
        <w:t>способностей и талантов у детей</w:t>
      </w:r>
    </w:p>
    <w:p w:rsidR="0091548A" w:rsidRPr="0091548A" w:rsidRDefault="0091548A" w:rsidP="0091548A">
      <w:pPr>
        <w:pStyle w:val="20"/>
        <w:numPr>
          <w:ilvl w:val="0"/>
          <w:numId w:val="1"/>
        </w:numPr>
        <w:shd w:val="clear" w:color="auto" w:fill="auto"/>
        <w:spacing w:line="240" w:lineRule="exact"/>
        <w:ind w:right="320"/>
        <w:rPr>
          <w:rStyle w:val="2"/>
          <w:b/>
          <w:bCs/>
          <w:sz w:val="28"/>
          <w:szCs w:val="28"/>
          <w:shd w:val="clear" w:color="auto" w:fill="auto"/>
        </w:rPr>
      </w:pPr>
    </w:p>
    <w:tbl>
      <w:tblPr>
        <w:tblStyle w:val="a9"/>
        <w:tblW w:w="9180" w:type="dxa"/>
        <w:tblLook w:val="04A0"/>
      </w:tblPr>
      <w:tblGrid>
        <w:gridCol w:w="585"/>
        <w:gridCol w:w="3614"/>
        <w:gridCol w:w="3564"/>
        <w:gridCol w:w="1417"/>
      </w:tblGrid>
      <w:tr w:rsidR="00F54411" w:rsidTr="00D105B3">
        <w:tc>
          <w:tcPr>
            <w:tcW w:w="585" w:type="dxa"/>
          </w:tcPr>
          <w:p w:rsidR="00F54411" w:rsidRDefault="00F54411" w:rsidP="00F54411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№</w:t>
            </w:r>
          </w:p>
        </w:tc>
        <w:tc>
          <w:tcPr>
            <w:tcW w:w="3614" w:type="dxa"/>
          </w:tcPr>
          <w:p w:rsidR="00F54411" w:rsidRDefault="00F54411" w:rsidP="00F54411">
            <w:pPr>
              <w:pStyle w:val="a5"/>
              <w:shd w:val="clear" w:color="auto" w:fill="auto"/>
              <w:spacing w:after="0" w:line="240" w:lineRule="exact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</w:t>
            </w:r>
          </w:p>
        </w:tc>
        <w:tc>
          <w:tcPr>
            <w:tcW w:w="3564" w:type="dxa"/>
          </w:tcPr>
          <w:p w:rsidR="00F54411" w:rsidRDefault="00F54411" w:rsidP="00F54411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Индикатор</w:t>
            </w:r>
          </w:p>
        </w:tc>
        <w:tc>
          <w:tcPr>
            <w:tcW w:w="1417" w:type="dxa"/>
            <w:vAlign w:val="bottom"/>
          </w:tcPr>
          <w:p w:rsidR="00F54411" w:rsidRDefault="00F54411" w:rsidP="00F54411">
            <w:pPr>
              <w:pStyle w:val="a5"/>
              <w:shd w:val="clear" w:color="auto" w:fill="auto"/>
              <w:spacing w:after="12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Единица</w:t>
            </w:r>
          </w:p>
          <w:p w:rsidR="00F54411" w:rsidRDefault="00F54411" w:rsidP="00F54411">
            <w:pPr>
              <w:pStyle w:val="a5"/>
              <w:shd w:val="clear" w:color="auto" w:fill="auto"/>
              <w:spacing w:before="120"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измерения</w:t>
            </w:r>
          </w:p>
        </w:tc>
      </w:tr>
      <w:tr w:rsidR="001E7AB8" w:rsidTr="00D105B3">
        <w:trPr>
          <w:trHeight w:val="2655"/>
        </w:trPr>
        <w:tc>
          <w:tcPr>
            <w:tcW w:w="585" w:type="dxa"/>
          </w:tcPr>
          <w:p w:rsidR="001E7AB8" w:rsidRDefault="001E7AB8" w:rsidP="00F54411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</w:p>
        </w:tc>
        <w:tc>
          <w:tcPr>
            <w:tcW w:w="3614" w:type="dxa"/>
          </w:tcPr>
          <w:p w:rsidR="001E7AB8" w:rsidRPr="001E7AB8" w:rsidRDefault="001E7AB8" w:rsidP="00F54411">
            <w:pPr>
              <w:pStyle w:val="a5"/>
              <w:shd w:val="clear" w:color="auto" w:fill="auto"/>
              <w:spacing w:after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Выявление, поддержка и развитие способностей и талантов </w:t>
            </w:r>
            <w:proofErr w:type="gramStart"/>
            <w:r>
              <w:rPr>
                <w:color w:val="000000"/>
                <w:lang w:eastAsia="en-US"/>
              </w:rPr>
              <w:t>у</w:t>
            </w:r>
            <w:proofErr w:type="gramEnd"/>
            <w:r>
              <w:rPr>
                <w:color w:val="000000"/>
                <w:lang w:eastAsia="en-US"/>
              </w:rPr>
              <w:t xml:space="preserve"> обучающихся</w:t>
            </w:r>
          </w:p>
        </w:tc>
        <w:tc>
          <w:tcPr>
            <w:tcW w:w="3564" w:type="dxa"/>
            <w:vAlign w:val="bottom"/>
          </w:tcPr>
          <w:p w:rsidR="001E7AB8" w:rsidRDefault="001E7AB8" w:rsidP="00F54411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муниципальных, сетевых проектов, программ по выявлению, поддержке и развитию способностей и талантов у детей</w:t>
            </w:r>
          </w:p>
        </w:tc>
        <w:tc>
          <w:tcPr>
            <w:tcW w:w="1417" w:type="dxa"/>
          </w:tcPr>
          <w:p w:rsidR="001E7AB8" w:rsidRDefault="001E7AB8" w:rsidP="00F54411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Единицы</w:t>
            </w:r>
          </w:p>
        </w:tc>
      </w:tr>
      <w:tr w:rsidR="001E7AB8" w:rsidTr="00D105B3">
        <w:tc>
          <w:tcPr>
            <w:tcW w:w="585" w:type="dxa"/>
            <w:vMerge w:val="restart"/>
          </w:tcPr>
          <w:p w:rsidR="001E7AB8" w:rsidRPr="001E7AB8" w:rsidRDefault="001E7AB8" w:rsidP="00F54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14" w:type="dxa"/>
            <w:vMerge w:val="restart"/>
          </w:tcPr>
          <w:p w:rsidR="001E7AB8" w:rsidRPr="001E7AB8" w:rsidRDefault="001E7AB8" w:rsidP="00F5441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E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Выявление, поддержка и развитие способностей и талантов </w:t>
            </w:r>
            <w:proofErr w:type="gramStart"/>
            <w:r w:rsidRPr="001E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proofErr w:type="gramEnd"/>
            <w:r w:rsidRPr="001E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 с ОВЗ</w:t>
            </w:r>
          </w:p>
        </w:tc>
        <w:tc>
          <w:tcPr>
            <w:tcW w:w="3564" w:type="dxa"/>
            <w:vAlign w:val="bottom"/>
          </w:tcPr>
          <w:p w:rsidR="001E7AB8" w:rsidRDefault="001E7AB8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дипломов школьников с ОВЗ — победителей и призеров мероприятий, включенных в федеральные перечни Министерства Просвещения РФ и Министерства образования и науки РФ, в расчете на 1000 школьников с ОВЗ 7-11 классов в муниципалитете</w:t>
            </w:r>
          </w:p>
        </w:tc>
        <w:tc>
          <w:tcPr>
            <w:tcW w:w="1417" w:type="dxa"/>
          </w:tcPr>
          <w:p w:rsidR="001E7AB8" w:rsidRDefault="001E7AB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Единицы</w:t>
            </w:r>
          </w:p>
        </w:tc>
      </w:tr>
      <w:tr w:rsidR="001E7AB8" w:rsidTr="00D105B3">
        <w:tc>
          <w:tcPr>
            <w:tcW w:w="585" w:type="dxa"/>
            <w:vMerge/>
          </w:tcPr>
          <w:p w:rsidR="001E7AB8" w:rsidRDefault="001E7AB8" w:rsidP="00F54411">
            <w:pPr>
              <w:rPr>
                <w:sz w:val="28"/>
                <w:szCs w:val="28"/>
              </w:rPr>
            </w:pPr>
          </w:p>
        </w:tc>
        <w:tc>
          <w:tcPr>
            <w:tcW w:w="3614" w:type="dxa"/>
            <w:vMerge/>
          </w:tcPr>
          <w:p w:rsidR="001E7AB8" w:rsidRDefault="001E7AB8" w:rsidP="00F54411">
            <w:pPr>
              <w:rPr>
                <w:sz w:val="28"/>
                <w:szCs w:val="28"/>
              </w:rPr>
            </w:pPr>
          </w:p>
        </w:tc>
        <w:tc>
          <w:tcPr>
            <w:tcW w:w="3564" w:type="dxa"/>
            <w:vAlign w:val="bottom"/>
          </w:tcPr>
          <w:p w:rsidR="001E7AB8" w:rsidRDefault="001E7AB8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общеобразовательных организаций, в которых обучаются школьники с ОВЗ — победители и призеры мероприятий, включенных в федеральные перечни Министерства Просвещения РФ и Министерства образования и науки РФ</w:t>
            </w:r>
          </w:p>
        </w:tc>
        <w:tc>
          <w:tcPr>
            <w:tcW w:w="1417" w:type="dxa"/>
          </w:tcPr>
          <w:p w:rsidR="001E7AB8" w:rsidRDefault="001E7AB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Единицы</w:t>
            </w:r>
          </w:p>
        </w:tc>
      </w:tr>
      <w:tr w:rsidR="001E7AB8" w:rsidTr="00D105B3">
        <w:tc>
          <w:tcPr>
            <w:tcW w:w="585" w:type="dxa"/>
            <w:vMerge w:val="restart"/>
          </w:tcPr>
          <w:p w:rsidR="001E7AB8" w:rsidRDefault="001E7AB8" w:rsidP="00F54411">
            <w:pPr>
              <w:rPr>
                <w:sz w:val="28"/>
                <w:szCs w:val="28"/>
              </w:rPr>
            </w:pPr>
            <w:r w:rsidRPr="001E7A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14" w:type="dxa"/>
            <w:vMerge w:val="restart"/>
          </w:tcPr>
          <w:p w:rsidR="001E7AB8" w:rsidRDefault="001E7AB8" w:rsidP="00F54411">
            <w:pPr>
              <w:rPr>
                <w:sz w:val="28"/>
                <w:szCs w:val="28"/>
              </w:rPr>
            </w:pPr>
            <w:r w:rsidRPr="00F544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 участников ВСОШ</w:t>
            </w:r>
          </w:p>
        </w:tc>
        <w:tc>
          <w:tcPr>
            <w:tcW w:w="3564" w:type="dxa"/>
            <w:vAlign w:val="bottom"/>
          </w:tcPr>
          <w:p w:rsidR="001E7AB8" w:rsidRDefault="001E7AB8" w:rsidP="00F54411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Количество участников школьного, муниципального, регионального и заключительного этапов </w:t>
            </w:r>
            <w:proofErr w:type="spellStart"/>
            <w:r>
              <w:rPr>
                <w:color w:val="000000"/>
                <w:lang w:eastAsia="en-US"/>
              </w:rPr>
              <w:t>ВсОШ</w:t>
            </w:r>
            <w:proofErr w:type="spellEnd"/>
            <w:r>
              <w:rPr>
                <w:color w:val="000000"/>
                <w:lang w:eastAsia="en-US"/>
              </w:rPr>
              <w:t>, зафиксированных в базе данных «Одаренные дети Красноярья»</w:t>
            </w:r>
          </w:p>
        </w:tc>
        <w:tc>
          <w:tcPr>
            <w:tcW w:w="1417" w:type="dxa"/>
          </w:tcPr>
          <w:p w:rsidR="001E7AB8" w:rsidRDefault="001E7AB8" w:rsidP="00F54411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Единицы</w:t>
            </w:r>
          </w:p>
        </w:tc>
      </w:tr>
      <w:tr w:rsidR="001E7AB8" w:rsidTr="00D105B3">
        <w:tc>
          <w:tcPr>
            <w:tcW w:w="585" w:type="dxa"/>
            <w:vMerge/>
          </w:tcPr>
          <w:p w:rsidR="001E7AB8" w:rsidRDefault="001E7AB8" w:rsidP="00F54411">
            <w:pPr>
              <w:rPr>
                <w:sz w:val="28"/>
                <w:szCs w:val="28"/>
              </w:rPr>
            </w:pPr>
          </w:p>
        </w:tc>
        <w:tc>
          <w:tcPr>
            <w:tcW w:w="3614" w:type="dxa"/>
            <w:vMerge/>
          </w:tcPr>
          <w:p w:rsidR="001E7AB8" w:rsidRDefault="001E7AB8" w:rsidP="00F54411">
            <w:pPr>
              <w:rPr>
                <w:sz w:val="28"/>
                <w:szCs w:val="28"/>
              </w:rPr>
            </w:pPr>
          </w:p>
        </w:tc>
        <w:tc>
          <w:tcPr>
            <w:tcW w:w="3564" w:type="dxa"/>
          </w:tcPr>
          <w:p w:rsidR="001E7AB8" w:rsidRDefault="001E7AB8" w:rsidP="00F54411">
            <w:pPr>
              <w:pStyle w:val="a5"/>
              <w:shd w:val="clear" w:color="auto" w:fill="auto"/>
              <w:spacing w:after="0" w:line="263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Количество дипломов победителей и призеров </w:t>
            </w:r>
            <w:r>
              <w:rPr>
                <w:color w:val="000000"/>
                <w:lang w:eastAsia="en-US"/>
              </w:rPr>
              <w:lastRenderedPageBreak/>
              <w:t xml:space="preserve">регионального этапа </w:t>
            </w:r>
            <w:proofErr w:type="spellStart"/>
            <w:r>
              <w:rPr>
                <w:color w:val="000000"/>
                <w:lang w:eastAsia="en-US"/>
              </w:rPr>
              <w:t>ВсОШ</w:t>
            </w:r>
            <w:proofErr w:type="spellEnd"/>
            <w:r>
              <w:rPr>
                <w:color w:val="000000"/>
                <w:lang w:eastAsia="en-US"/>
              </w:rPr>
              <w:t xml:space="preserve"> в расчете на 1000 школьников 7-11 классов в муниципалитете</w:t>
            </w:r>
          </w:p>
        </w:tc>
        <w:tc>
          <w:tcPr>
            <w:tcW w:w="1417" w:type="dxa"/>
          </w:tcPr>
          <w:p w:rsidR="001E7AB8" w:rsidRDefault="001E7AB8" w:rsidP="00F54411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Единицы</w:t>
            </w:r>
          </w:p>
        </w:tc>
      </w:tr>
      <w:tr w:rsidR="001E7AB8" w:rsidTr="00D105B3">
        <w:tc>
          <w:tcPr>
            <w:tcW w:w="585" w:type="dxa"/>
            <w:vMerge/>
          </w:tcPr>
          <w:p w:rsidR="001E7AB8" w:rsidRDefault="001E7AB8" w:rsidP="00F54411">
            <w:pPr>
              <w:rPr>
                <w:sz w:val="28"/>
                <w:szCs w:val="28"/>
              </w:rPr>
            </w:pPr>
          </w:p>
        </w:tc>
        <w:tc>
          <w:tcPr>
            <w:tcW w:w="3614" w:type="dxa"/>
            <w:vMerge/>
          </w:tcPr>
          <w:p w:rsidR="001E7AB8" w:rsidRDefault="001E7AB8" w:rsidP="00F54411">
            <w:pPr>
              <w:rPr>
                <w:sz w:val="28"/>
                <w:szCs w:val="28"/>
              </w:rPr>
            </w:pPr>
          </w:p>
        </w:tc>
        <w:tc>
          <w:tcPr>
            <w:tcW w:w="3564" w:type="dxa"/>
            <w:vAlign w:val="bottom"/>
          </w:tcPr>
          <w:p w:rsidR="001E7AB8" w:rsidRDefault="001E7AB8" w:rsidP="00F54411">
            <w:pPr>
              <w:pStyle w:val="a5"/>
              <w:shd w:val="clear" w:color="auto" w:fill="auto"/>
              <w:spacing w:after="0" w:line="25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Количество дипломов победителей и призеров заключительного этапа </w:t>
            </w:r>
            <w:proofErr w:type="spellStart"/>
            <w:r>
              <w:rPr>
                <w:color w:val="000000"/>
                <w:lang w:eastAsia="en-US"/>
              </w:rPr>
              <w:t>ВсОШ</w:t>
            </w:r>
            <w:proofErr w:type="spellEnd"/>
            <w:r>
              <w:rPr>
                <w:color w:val="000000"/>
                <w:lang w:eastAsia="en-US"/>
              </w:rPr>
              <w:t xml:space="preserve"> в расчете на 1000 школьников 7-11 классов в муниципалитете</w:t>
            </w:r>
          </w:p>
        </w:tc>
        <w:tc>
          <w:tcPr>
            <w:tcW w:w="1417" w:type="dxa"/>
          </w:tcPr>
          <w:p w:rsidR="001E7AB8" w:rsidRDefault="001E7AB8" w:rsidP="00F54411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Единицы</w:t>
            </w:r>
          </w:p>
        </w:tc>
      </w:tr>
      <w:tr w:rsidR="001E7AB8" w:rsidTr="00D105B3">
        <w:tc>
          <w:tcPr>
            <w:tcW w:w="585" w:type="dxa"/>
            <w:vMerge/>
          </w:tcPr>
          <w:p w:rsidR="001E7AB8" w:rsidRDefault="001E7AB8" w:rsidP="00F54411">
            <w:pPr>
              <w:rPr>
                <w:sz w:val="28"/>
                <w:szCs w:val="28"/>
              </w:rPr>
            </w:pPr>
          </w:p>
        </w:tc>
        <w:tc>
          <w:tcPr>
            <w:tcW w:w="3614" w:type="dxa"/>
            <w:vMerge/>
          </w:tcPr>
          <w:p w:rsidR="001E7AB8" w:rsidRDefault="001E7AB8" w:rsidP="00F54411">
            <w:pPr>
              <w:rPr>
                <w:sz w:val="28"/>
                <w:szCs w:val="28"/>
              </w:rPr>
            </w:pPr>
          </w:p>
        </w:tc>
        <w:tc>
          <w:tcPr>
            <w:tcW w:w="3564" w:type="dxa"/>
            <w:vAlign w:val="bottom"/>
          </w:tcPr>
          <w:p w:rsidR="001E7AB8" w:rsidRDefault="001E7AB8" w:rsidP="00F54411">
            <w:pPr>
              <w:pStyle w:val="a5"/>
              <w:shd w:val="clear" w:color="auto" w:fill="auto"/>
              <w:spacing w:after="0" w:line="25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общеобразовательных организаций, в которых обучаются победители и призеры заключительного этапа </w:t>
            </w:r>
            <w:proofErr w:type="spellStart"/>
            <w:r>
              <w:rPr>
                <w:color w:val="000000"/>
                <w:lang w:eastAsia="en-US"/>
              </w:rPr>
              <w:t>ВсОШ</w:t>
            </w:r>
            <w:proofErr w:type="spellEnd"/>
            <w:r>
              <w:rPr>
                <w:color w:val="000000"/>
                <w:lang w:eastAsia="en-US"/>
              </w:rPr>
              <w:t>, в общем количестве общеобразовательных организаций в муниципалитете</w:t>
            </w:r>
          </w:p>
        </w:tc>
        <w:tc>
          <w:tcPr>
            <w:tcW w:w="1417" w:type="dxa"/>
          </w:tcPr>
          <w:p w:rsidR="001E7AB8" w:rsidRDefault="001E7AB8" w:rsidP="00F54411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D105B3" w:rsidTr="00D105B3">
        <w:tc>
          <w:tcPr>
            <w:tcW w:w="585" w:type="dxa"/>
            <w:vMerge w:val="restart"/>
          </w:tcPr>
          <w:p w:rsidR="00D105B3" w:rsidRPr="00D105B3" w:rsidRDefault="00D105B3" w:rsidP="00D105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14" w:type="dxa"/>
            <w:vMerge w:val="restart"/>
          </w:tcPr>
          <w:p w:rsidR="00D105B3" w:rsidRPr="00D105B3" w:rsidRDefault="00D105B3" w:rsidP="00D105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Учет иных форм развития образовательных (предметных, учебных) достижений школьников (за исключением </w:t>
            </w:r>
            <w:proofErr w:type="spellStart"/>
            <w:r w:rsidRPr="00D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ВсОШ</w:t>
            </w:r>
            <w:proofErr w:type="spellEnd"/>
            <w:r w:rsidRPr="00D105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564" w:type="dxa"/>
            <w:vAlign w:val="bottom"/>
          </w:tcPr>
          <w:p w:rsidR="00D105B3" w:rsidRDefault="00D105B3" w:rsidP="00D105B3">
            <w:pPr>
              <w:pStyle w:val="a5"/>
              <w:shd w:val="clear" w:color="auto" w:fill="auto"/>
              <w:spacing w:after="0" w:line="259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дипломов победителей и призеров мероприятий, включенных в федеральные перечни Министерства Просвещения РФ и Министерства образования и науки РФ, в расчете на 1000 школьников 7-11 классов в муниципалитете</w:t>
            </w:r>
          </w:p>
        </w:tc>
        <w:tc>
          <w:tcPr>
            <w:tcW w:w="1417" w:type="dxa"/>
          </w:tcPr>
          <w:p w:rsidR="00D105B3" w:rsidRDefault="00D105B3" w:rsidP="00D105B3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Единицы</w:t>
            </w:r>
          </w:p>
        </w:tc>
      </w:tr>
      <w:tr w:rsidR="00D105B3" w:rsidTr="00D105B3">
        <w:tc>
          <w:tcPr>
            <w:tcW w:w="585" w:type="dxa"/>
            <w:vMerge/>
          </w:tcPr>
          <w:p w:rsidR="00D105B3" w:rsidRDefault="00D105B3" w:rsidP="00D105B3">
            <w:pPr>
              <w:rPr>
                <w:sz w:val="28"/>
                <w:szCs w:val="28"/>
              </w:rPr>
            </w:pPr>
          </w:p>
        </w:tc>
        <w:tc>
          <w:tcPr>
            <w:tcW w:w="3614" w:type="dxa"/>
            <w:vMerge/>
          </w:tcPr>
          <w:p w:rsidR="00D105B3" w:rsidRDefault="00D105B3" w:rsidP="00D105B3">
            <w:pPr>
              <w:rPr>
                <w:sz w:val="28"/>
                <w:szCs w:val="28"/>
              </w:rPr>
            </w:pPr>
          </w:p>
        </w:tc>
        <w:tc>
          <w:tcPr>
            <w:tcW w:w="3564" w:type="dxa"/>
            <w:vAlign w:val="bottom"/>
          </w:tcPr>
          <w:p w:rsidR="00D105B3" w:rsidRDefault="00D105B3" w:rsidP="00D105B3">
            <w:pPr>
              <w:pStyle w:val="a5"/>
              <w:shd w:val="clear" w:color="auto" w:fill="auto"/>
              <w:spacing w:after="0" w:line="259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обучающихся, участников муниципальных, региональных и всероссийских/международных конкурсов по выявлению, поддержке и развитию способностей и талантов у детей</w:t>
            </w:r>
          </w:p>
        </w:tc>
        <w:tc>
          <w:tcPr>
            <w:tcW w:w="1417" w:type="dxa"/>
          </w:tcPr>
          <w:p w:rsidR="00D105B3" w:rsidRDefault="00D105B3" w:rsidP="00D105B3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D105B3" w:rsidTr="00D105B3">
        <w:tc>
          <w:tcPr>
            <w:tcW w:w="585" w:type="dxa"/>
            <w:vMerge/>
          </w:tcPr>
          <w:p w:rsidR="00D105B3" w:rsidRDefault="00D105B3" w:rsidP="00D105B3">
            <w:pPr>
              <w:rPr>
                <w:sz w:val="28"/>
                <w:szCs w:val="28"/>
              </w:rPr>
            </w:pPr>
          </w:p>
        </w:tc>
        <w:tc>
          <w:tcPr>
            <w:tcW w:w="3614" w:type="dxa"/>
            <w:vMerge/>
          </w:tcPr>
          <w:p w:rsidR="00D105B3" w:rsidRDefault="00D105B3" w:rsidP="00D105B3">
            <w:pPr>
              <w:rPr>
                <w:sz w:val="28"/>
                <w:szCs w:val="28"/>
              </w:rPr>
            </w:pPr>
          </w:p>
        </w:tc>
        <w:tc>
          <w:tcPr>
            <w:tcW w:w="3564" w:type="dxa"/>
            <w:vAlign w:val="bottom"/>
          </w:tcPr>
          <w:p w:rsidR="00D105B3" w:rsidRDefault="00D105B3" w:rsidP="00D105B3">
            <w:pPr>
              <w:pStyle w:val="a5"/>
              <w:shd w:val="clear" w:color="auto" w:fill="auto"/>
              <w:spacing w:after="0" w:line="256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общеобразовательных организаций, в которых обучаются победители и призеры мероприятий, включенных в федеральные перечни Министерства Просвещения РФ и Министерства образования и науки РФ, в общем количестве общеобразовательных организаций в муниципалитете</w:t>
            </w:r>
          </w:p>
        </w:tc>
        <w:tc>
          <w:tcPr>
            <w:tcW w:w="1417" w:type="dxa"/>
          </w:tcPr>
          <w:p w:rsidR="00D105B3" w:rsidRDefault="00D105B3" w:rsidP="00D105B3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91548A" w:rsidTr="00D105B3">
        <w:tc>
          <w:tcPr>
            <w:tcW w:w="585" w:type="dxa"/>
            <w:vMerge w:val="restart"/>
          </w:tcPr>
          <w:p w:rsidR="0091548A" w:rsidRPr="00D105B3" w:rsidRDefault="0091548A" w:rsidP="00D105B3">
            <w:pPr>
              <w:pStyle w:val="a5"/>
              <w:shd w:val="clear" w:color="auto" w:fill="auto"/>
              <w:spacing w:after="0" w:line="259" w:lineRule="exact"/>
              <w:ind w:left="100"/>
              <w:jc w:val="left"/>
              <w:rPr>
                <w:color w:val="000000"/>
                <w:lang w:eastAsia="en-US"/>
              </w:rPr>
            </w:pPr>
            <w:r w:rsidRPr="00D105B3">
              <w:rPr>
                <w:color w:val="000000"/>
                <w:lang w:eastAsia="en-US"/>
              </w:rPr>
              <w:t>5</w:t>
            </w:r>
          </w:p>
        </w:tc>
        <w:tc>
          <w:tcPr>
            <w:tcW w:w="3614" w:type="dxa"/>
            <w:vMerge w:val="restart"/>
          </w:tcPr>
          <w:p w:rsidR="0091548A" w:rsidRPr="00D105B3" w:rsidRDefault="0091548A" w:rsidP="00D105B3">
            <w:pPr>
              <w:pStyle w:val="a5"/>
              <w:shd w:val="clear" w:color="auto" w:fill="auto"/>
              <w:spacing w:after="0" w:line="25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Охват </w:t>
            </w:r>
            <w:proofErr w:type="gramStart"/>
            <w:r>
              <w:rPr>
                <w:color w:val="000000"/>
                <w:lang w:eastAsia="en-US"/>
              </w:rPr>
              <w:t>обучающихся</w:t>
            </w:r>
            <w:proofErr w:type="gramEnd"/>
          </w:p>
          <w:p w:rsidR="0091548A" w:rsidRPr="00D105B3" w:rsidRDefault="0091548A" w:rsidP="00D105B3">
            <w:pPr>
              <w:pStyle w:val="a5"/>
              <w:shd w:val="clear" w:color="auto" w:fill="auto"/>
              <w:spacing w:after="0" w:line="25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дополнительным</w:t>
            </w:r>
          </w:p>
          <w:p w:rsidR="0091548A" w:rsidRPr="00D105B3" w:rsidRDefault="0091548A" w:rsidP="00D105B3">
            <w:pPr>
              <w:pStyle w:val="a5"/>
              <w:shd w:val="clear" w:color="auto" w:fill="auto"/>
              <w:spacing w:after="0" w:line="259" w:lineRule="exact"/>
              <w:ind w:left="100"/>
              <w:jc w:val="left"/>
              <w:rPr>
                <w:color w:val="000000"/>
                <w:lang w:eastAsia="en-US"/>
              </w:rPr>
            </w:pPr>
            <w:r w:rsidRPr="00D105B3">
              <w:rPr>
                <w:color w:val="000000"/>
                <w:lang w:eastAsia="en-US"/>
              </w:rPr>
              <w:t>образованием</w:t>
            </w:r>
          </w:p>
        </w:tc>
        <w:tc>
          <w:tcPr>
            <w:tcW w:w="3564" w:type="dxa"/>
          </w:tcPr>
          <w:p w:rsidR="0091548A" w:rsidRDefault="0091548A" w:rsidP="00D105B3">
            <w:pPr>
              <w:pStyle w:val="a5"/>
              <w:shd w:val="clear" w:color="auto" w:fill="auto"/>
              <w:spacing w:after="0" w:line="259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детей в возрасте от 5 до 18 лет, охваченных дополнительным образованием, в общей численности детей в муниципалитете</w:t>
            </w:r>
          </w:p>
        </w:tc>
        <w:tc>
          <w:tcPr>
            <w:tcW w:w="1417" w:type="dxa"/>
          </w:tcPr>
          <w:p w:rsidR="0091548A" w:rsidRDefault="0091548A" w:rsidP="00D105B3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91548A" w:rsidTr="00B14177">
        <w:tc>
          <w:tcPr>
            <w:tcW w:w="585" w:type="dxa"/>
            <w:vMerge/>
          </w:tcPr>
          <w:p w:rsidR="0091548A" w:rsidRDefault="0091548A" w:rsidP="00D105B3">
            <w:pPr>
              <w:rPr>
                <w:sz w:val="28"/>
                <w:szCs w:val="28"/>
              </w:rPr>
            </w:pPr>
          </w:p>
        </w:tc>
        <w:tc>
          <w:tcPr>
            <w:tcW w:w="3614" w:type="dxa"/>
            <w:vMerge/>
          </w:tcPr>
          <w:p w:rsidR="0091548A" w:rsidRDefault="0091548A" w:rsidP="00D105B3">
            <w:pPr>
              <w:rPr>
                <w:sz w:val="28"/>
                <w:szCs w:val="28"/>
              </w:rPr>
            </w:pPr>
          </w:p>
        </w:tc>
        <w:tc>
          <w:tcPr>
            <w:tcW w:w="3564" w:type="dxa"/>
            <w:vAlign w:val="bottom"/>
          </w:tcPr>
          <w:p w:rsidR="0091548A" w:rsidRDefault="0091548A" w:rsidP="00D105B3">
            <w:pPr>
              <w:pStyle w:val="a5"/>
              <w:shd w:val="clear" w:color="auto" w:fill="auto"/>
              <w:spacing w:after="0" w:line="256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Количество образовательных программ дополнительного образования, направленных на подготовку школьников к участию в мероприятиях краевого и федерального </w:t>
            </w:r>
            <w:r>
              <w:rPr>
                <w:color w:val="000000"/>
                <w:lang w:eastAsia="en-US"/>
              </w:rPr>
              <w:lastRenderedPageBreak/>
              <w:t>уровней и включенных в соответствующие перечни, в расчете на 1 ООО школьников в муниципалитете</w:t>
            </w:r>
          </w:p>
        </w:tc>
        <w:tc>
          <w:tcPr>
            <w:tcW w:w="1417" w:type="dxa"/>
          </w:tcPr>
          <w:p w:rsidR="0091548A" w:rsidRDefault="0091548A" w:rsidP="00D105B3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Единицы</w:t>
            </w:r>
          </w:p>
        </w:tc>
      </w:tr>
      <w:tr w:rsidR="0091548A" w:rsidTr="00B14177">
        <w:tc>
          <w:tcPr>
            <w:tcW w:w="585" w:type="dxa"/>
            <w:vMerge/>
          </w:tcPr>
          <w:p w:rsidR="0091548A" w:rsidRDefault="0091548A" w:rsidP="00D105B3">
            <w:pPr>
              <w:rPr>
                <w:sz w:val="28"/>
                <w:szCs w:val="28"/>
              </w:rPr>
            </w:pPr>
          </w:p>
        </w:tc>
        <w:tc>
          <w:tcPr>
            <w:tcW w:w="3614" w:type="dxa"/>
            <w:vMerge/>
          </w:tcPr>
          <w:p w:rsidR="0091548A" w:rsidRDefault="0091548A" w:rsidP="00D105B3">
            <w:pPr>
              <w:rPr>
                <w:sz w:val="28"/>
                <w:szCs w:val="28"/>
              </w:rPr>
            </w:pPr>
          </w:p>
        </w:tc>
        <w:tc>
          <w:tcPr>
            <w:tcW w:w="3564" w:type="dxa"/>
            <w:vAlign w:val="bottom"/>
          </w:tcPr>
          <w:p w:rsidR="0091548A" w:rsidRDefault="0091548A" w:rsidP="00D105B3">
            <w:pPr>
              <w:pStyle w:val="a5"/>
              <w:shd w:val="clear" w:color="auto" w:fill="auto"/>
              <w:spacing w:after="0" w:line="259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Количество образовательных программ (уровня </w:t>
            </w:r>
            <w:proofErr w:type="spellStart"/>
            <w:r>
              <w:rPr>
                <w:color w:val="000000"/>
                <w:lang w:eastAsia="en-US"/>
              </w:rPr>
              <w:t>стартапа</w:t>
            </w:r>
            <w:proofErr w:type="spellEnd"/>
            <w:r>
              <w:rPr>
                <w:color w:val="000000"/>
                <w:lang w:eastAsia="en-US"/>
              </w:rPr>
              <w:t xml:space="preserve">/ </w:t>
            </w:r>
            <w:proofErr w:type="gramStart"/>
            <w:r>
              <w:rPr>
                <w:color w:val="000000"/>
                <w:lang w:eastAsia="en-US"/>
              </w:rPr>
              <w:t>персонифицированные</w:t>
            </w:r>
            <w:proofErr w:type="gramEnd"/>
            <w:r>
              <w:rPr>
                <w:color w:val="000000"/>
                <w:lang w:eastAsia="en-US"/>
              </w:rPr>
              <w:t>) дополнительного образования, направленных на развитие способностей и талантов обучающихся, в расчете на 1000 школьников 8-11 классов в муниципалитете</w:t>
            </w:r>
          </w:p>
        </w:tc>
        <w:tc>
          <w:tcPr>
            <w:tcW w:w="1417" w:type="dxa"/>
          </w:tcPr>
          <w:p w:rsidR="0091548A" w:rsidRDefault="0091548A" w:rsidP="00D105B3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Единицы</w:t>
            </w:r>
          </w:p>
        </w:tc>
      </w:tr>
    </w:tbl>
    <w:p w:rsidR="00052F32" w:rsidRDefault="00052F32" w:rsidP="00052F32">
      <w:pPr>
        <w:spacing w:after="0" w:line="240" w:lineRule="auto"/>
        <w:rPr>
          <w:sz w:val="28"/>
          <w:szCs w:val="28"/>
        </w:rPr>
      </w:pPr>
    </w:p>
    <w:p w:rsidR="008379D3" w:rsidRDefault="008379D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6E7E" w:rsidRDefault="00086E7E" w:rsidP="00086E7E">
      <w:pPr>
        <w:pStyle w:val="1"/>
        <w:shd w:val="clear" w:color="auto" w:fill="auto"/>
        <w:spacing w:line="240" w:lineRule="auto"/>
        <w:jc w:val="right"/>
      </w:pPr>
      <w:r>
        <w:rPr>
          <w:rStyle w:val="a4"/>
          <w:color w:val="000000"/>
        </w:rPr>
        <w:lastRenderedPageBreak/>
        <w:t>Приложение № 4</w:t>
      </w:r>
    </w:p>
    <w:p w:rsidR="00086E7E" w:rsidRDefault="00086E7E" w:rsidP="00086E7E">
      <w:pPr>
        <w:pStyle w:val="1"/>
        <w:shd w:val="clear" w:color="auto" w:fill="auto"/>
        <w:spacing w:line="240" w:lineRule="auto"/>
        <w:jc w:val="right"/>
      </w:pPr>
      <w:r>
        <w:rPr>
          <w:rStyle w:val="a4"/>
          <w:color w:val="000000"/>
        </w:rPr>
        <w:t>к Положению о системе оценки</w:t>
      </w:r>
    </w:p>
    <w:p w:rsidR="00086E7E" w:rsidRDefault="00086E7E" w:rsidP="00086E7E">
      <w:pPr>
        <w:pStyle w:val="1"/>
        <w:shd w:val="clear" w:color="auto" w:fill="auto"/>
        <w:spacing w:line="240" w:lineRule="auto"/>
        <w:jc w:val="right"/>
        <w:rPr>
          <w:rStyle w:val="a4"/>
          <w:color w:val="000000"/>
        </w:rPr>
      </w:pPr>
      <w:r>
        <w:rPr>
          <w:rStyle w:val="a4"/>
          <w:color w:val="000000"/>
        </w:rPr>
        <w:t xml:space="preserve">качества образования в </w:t>
      </w:r>
    </w:p>
    <w:p w:rsidR="00086E7E" w:rsidRDefault="00086E7E" w:rsidP="00086E7E">
      <w:pPr>
        <w:pStyle w:val="1"/>
        <w:shd w:val="clear" w:color="auto" w:fill="auto"/>
        <w:spacing w:line="240" w:lineRule="auto"/>
        <w:jc w:val="right"/>
      </w:pPr>
      <w:r>
        <w:rPr>
          <w:rStyle w:val="a4"/>
          <w:color w:val="000000"/>
        </w:rPr>
        <w:t xml:space="preserve">Эвенкийском муниципальном </w:t>
      </w:r>
      <w:proofErr w:type="gramStart"/>
      <w:r>
        <w:rPr>
          <w:rStyle w:val="a4"/>
          <w:color w:val="000000"/>
        </w:rPr>
        <w:t>районе</w:t>
      </w:r>
      <w:proofErr w:type="gramEnd"/>
    </w:p>
    <w:p w:rsidR="008379D3" w:rsidRDefault="008379D3" w:rsidP="00052F32">
      <w:pPr>
        <w:spacing w:after="0" w:line="240" w:lineRule="auto"/>
        <w:rPr>
          <w:sz w:val="28"/>
          <w:szCs w:val="28"/>
        </w:rPr>
      </w:pPr>
    </w:p>
    <w:p w:rsidR="00086E7E" w:rsidRDefault="0091548A" w:rsidP="00052F32">
      <w:pPr>
        <w:spacing w:after="0" w:line="240" w:lineRule="auto"/>
        <w:rPr>
          <w:rStyle w:val="a8"/>
          <w:bCs w:val="0"/>
          <w:sz w:val="28"/>
          <w:szCs w:val="28"/>
          <w:u w:val="none"/>
        </w:rPr>
      </w:pPr>
      <w:r>
        <w:rPr>
          <w:rStyle w:val="a7"/>
          <w:bCs w:val="0"/>
          <w:sz w:val="28"/>
          <w:szCs w:val="28"/>
        </w:rPr>
        <w:t xml:space="preserve">4. </w:t>
      </w:r>
      <w:r w:rsidR="00086E7E" w:rsidRPr="00086E7E">
        <w:rPr>
          <w:rStyle w:val="a7"/>
          <w:bCs w:val="0"/>
          <w:sz w:val="28"/>
          <w:szCs w:val="28"/>
        </w:rPr>
        <w:t xml:space="preserve">Мониторинг показателей качества работы по самоопределению и профессиональной   </w:t>
      </w:r>
      <w:r w:rsidR="00086E7E" w:rsidRPr="00086E7E">
        <w:rPr>
          <w:rStyle w:val="a8"/>
          <w:bCs w:val="0"/>
          <w:sz w:val="28"/>
          <w:szCs w:val="28"/>
          <w:u w:val="none"/>
        </w:rPr>
        <w:t>ориентации обучающихся</w:t>
      </w:r>
    </w:p>
    <w:p w:rsidR="00086E7E" w:rsidRDefault="00086E7E" w:rsidP="00052F32">
      <w:pPr>
        <w:spacing w:after="0" w:line="240" w:lineRule="auto"/>
        <w:rPr>
          <w:rStyle w:val="a8"/>
          <w:bCs w:val="0"/>
          <w:sz w:val="28"/>
          <w:szCs w:val="28"/>
          <w:u w:val="none"/>
        </w:rPr>
      </w:pPr>
    </w:p>
    <w:tbl>
      <w:tblPr>
        <w:tblStyle w:val="a9"/>
        <w:tblpPr w:leftFromText="180" w:rightFromText="180" w:vertAnchor="text" w:tblpY="1"/>
        <w:tblOverlap w:val="never"/>
        <w:tblW w:w="9180" w:type="dxa"/>
        <w:tblLook w:val="04A0"/>
      </w:tblPr>
      <w:tblGrid>
        <w:gridCol w:w="675"/>
        <w:gridCol w:w="3828"/>
        <w:gridCol w:w="2977"/>
        <w:gridCol w:w="1700"/>
      </w:tblGrid>
      <w:tr w:rsidR="00086E7E" w:rsidTr="00191882">
        <w:tc>
          <w:tcPr>
            <w:tcW w:w="675" w:type="dxa"/>
          </w:tcPr>
          <w:p w:rsidR="00086E7E" w:rsidRDefault="00086E7E" w:rsidP="00191882">
            <w:pPr>
              <w:pStyle w:val="a5"/>
              <w:shd w:val="clear" w:color="auto" w:fill="FFFFFF" w:themeFill="background1"/>
              <w:spacing w:after="0" w:line="240" w:lineRule="exact"/>
              <w:ind w:left="14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№</w:t>
            </w:r>
          </w:p>
        </w:tc>
        <w:tc>
          <w:tcPr>
            <w:tcW w:w="3828" w:type="dxa"/>
          </w:tcPr>
          <w:p w:rsidR="00086E7E" w:rsidRDefault="00086E7E" w:rsidP="00191882">
            <w:pPr>
              <w:pStyle w:val="a5"/>
              <w:shd w:val="clear" w:color="auto" w:fill="FFFFFF" w:themeFill="background1"/>
              <w:spacing w:after="0" w:line="240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Показатели</w:t>
            </w:r>
          </w:p>
        </w:tc>
        <w:tc>
          <w:tcPr>
            <w:tcW w:w="2977" w:type="dxa"/>
          </w:tcPr>
          <w:p w:rsidR="00086E7E" w:rsidRDefault="00086E7E" w:rsidP="00191882">
            <w:pPr>
              <w:pStyle w:val="a5"/>
              <w:shd w:val="clear" w:color="auto" w:fill="FFFFFF" w:themeFill="background1"/>
              <w:spacing w:after="0" w:line="240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Индикатор</w:t>
            </w:r>
          </w:p>
        </w:tc>
        <w:tc>
          <w:tcPr>
            <w:tcW w:w="1700" w:type="dxa"/>
            <w:vAlign w:val="bottom"/>
          </w:tcPr>
          <w:p w:rsidR="00086E7E" w:rsidRDefault="00086E7E" w:rsidP="00191882">
            <w:pPr>
              <w:pStyle w:val="a5"/>
              <w:shd w:val="clear" w:color="auto" w:fill="FFFFFF" w:themeFill="background1"/>
              <w:spacing w:after="6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Единицы</w:t>
            </w:r>
          </w:p>
          <w:p w:rsidR="00086E7E" w:rsidRDefault="00086E7E" w:rsidP="00191882">
            <w:pPr>
              <w:pStyle w:val="a5"/>
              <w:shd w:val="clear" w:color="auto" w:fill="FFFFFF" w:themeFill="background1"/>
              <w:spacing w:before="60"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измерения</w:t>
            </w:r>
          </w:p>
        </w:tc>
      </w:tr>
      <w:tr w:rsidR="00A312B2" w:rsidTr="00191882">
        <w:tc>
          <w:tcPr>
            <w:tcW w:w="675" w:type="dxa"/>
            <w:vMerge w:val="restart"/>
          </w:tcPr>
          <w:p w:rsidR="00A312B2" w:rsidRPr="00086E7E" w:rsidRDefault="00A312B2" w:rsidP="001918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8" w:type="dxa"/>
            <w:vMerge w:val="restart"/>
          </w:tcPr>
          <w:p w:rsidR="00A312B2" w:rsidRPr="00086E7E" w:rsidRDefault="00A312B2" w:rsidP="00191882">
            <w:pPr>
              <w:pStyle w:val="a5"/>
              <w:shd w:val="clear" w:color="auto" w:fill="FFFFFF" w:themeFill="background1"/>
              <w:spacing w:after="0" w:line="256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Выявление предпочтений обучающихся в области</w:t>
            </w:r>
          </w:p>
          <w:p w:rsidR="00A312B2" w:rsidRPr="00086E7E" w:rsidRDefault="00A312B2" w:rsidP="00191882">
            <w:pPr>
              <w:pStyle w:val="a5"/>
              <w:shd w:val="clear" w:color="auto" w:fill="FFFFFF" w:themeFill="background1"/>
              <w:spacing w:after="0" w:line="256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профессиональной</w:t>
            </w:r>
          </w:p>
          <w:p w:rsidR="00A312B2" w:rsidRPr="00086E7E" w:rsidRDefault="00A312B2" w:rsidP="001918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ориентации</w:t>
            </w:r>
          </w:p>
        </w:tc>
        <w:tc>
          <w:tcPr>
            <w:tcW w:w="2977" w:type="dxa"/>
          </w:tcPr>
          <w:p w:rsidR="00A312B2" w:rsidRDefault="00A312B2" w:rsidP="00191882">
            <w:pPr>
              <w:pStyle w:val="a5"/>
              <w:shd w:val="clear" w:color="auto" w:fill="FFFFFF" w:themeFill="background1"/>
              <w:spacing w:after="0" w:line="256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обучающихся 8-11 классов, прошедших </w:t>
            </w:r>
            <w:proofErr w:type="spellStart"/>
            <w:r>
              <w:rPr>
                <w:color w:val="000000"/>
                <w:lang w:eastAsia="en-US"/>
              </w:rPr>
              <w:t>профориентационное</w:t>
            </w:r>
            <w:proofErr w:type="spellEnd"/>
            <w:r>
              <w:rPr>
                <w:color w:val="000000"/>
                <w:lang w:eastAsia="en-US"/>
              </w:rPr>
              <w:t xml:space="preserve"> тестирование, диагностику («Билет в будущее» и другие диагностики), к общему количеству обучающихся 8-11 классов общеобразовательных организаций</w:t>
            </w:r>
          </w:p>
        </w:tc>
        <w:tc>
          <w:tcPr>
            <w:tcW w:w="1700" w:type="dxa"/>
          </w:tcPr>
          <w:p w:rsidR="00A312B2" w:rsidRDefault="00A312B2" w:rsidP="00191882">
            <w:pPr>
              <w:pStyle w:val="a5"/>
              <w:shd w:val="clear" w:color="auto" w:fill="FFFFFF" w:themeFill="background1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A312B2" w:rsidTr="00191882">
        <w:tc>
          <w:tcPr>
            <w:tcW w:w="675" w:type="dxa"/>
            <w:vMerge/>
          </w:tcPr>
          <w:p w:rsidR="00A312B2" w:rsidRDefault="00A312B2" w:rsidP="00191882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A312B2" w:rsidRDefault="00A312B2" w:rsidP="0019188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A312B2" w:rsidRDefault="00A312B2" w:rsidP="00191882">
            <w:pPr>
              <w:pStyle w:val="a5"/>
              <w:shd w:val="clear" w:color="auto" w:fill="FFFFFF" w:themeFill="background1"/>
              <w:spacing w:after="0" w:line="256" w:lineRule="exact"/>
              <w:ind w:left="120"/>
              <w:jc w:val="left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Доля ОО, в которых проводятся профессиональные диагностики для обучающихся 8-11 классов, в общем количестве ОО</w:t>
            </w:r>
            <w:proofErr w:type="gramEnd"/>
          </w:p>
        </w:tc>
        <w:tc>
          <w:tcPr>
            <w:tcW w:w="1700" w:type="dxa"/>
          </w:tcPr>
          <w:p w:rsidR="00A312B2" w:rsidRDefault="00A312B2" w:rsidP="00191882">
            <w:pPr>
              <w:pStyle w:val="a5"/>
              <w:shd w:val="clear" w:color="auto" w:fill="FFFFFF" w:themeFill="background1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A312B2" w:rsidTr="00191882">
        <w:tc>
          <w:tcPr>
            <w:tcW w:w="675" w:type="dxa"/>
            <w:vMerge/>
          </w:tcPr>
          <w:p w:rsidR="00A312B2" w:rsidRPr="00086E7E" w:rsidRDefault="00A312B2" w:rsidP="001918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A312B2" w:rsidRPr="00086E7E" w:rsidRDefault="00A312B2" w:rsidP="001918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A312B2" w:rsidRDefault="00A312B2" w:rsidP="00191882">
            <w:pPr>
              <w:pStyle w:val="a5"/>
              <w:shd w:val="clear" w:color="auto" w:fill="FFFFFF" w:themeFill="background1"/>
              <w:spacing w:after="0" w:line="256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ОО, </w:t>
            </w:r>
            <w:proofErr w:type="gramStart"/>
            <w:r>
              <w:rPr>
                <w:color w:val="000000"/>
                <w:lang w:eastAsia="en-US"/>
              </w:rPr>
              <w:t>в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  <w:proofErr w:type="gramStart"/>
            <w:r>
              <w:rPr>
                <w:color w:val="000000"/>
                <w:lang w:eastAsia="en-US"/>
              </w:rPr>
              <w:t>которых</w:t>
            </w:r>
            <w:proofErr w:type="gramEnd"/>
            <w:r>
              <w:rPr>
                <w:color w:val="000000"/>
                <w:lang w:eastAsia="en-US"/>
              </w:rPr>
              <w:t xml:space="preserve"> 100% обучающихся 11 классов прошли профессиональные диагностики, в общем количестве образовательных организаций</w:t>
            </w:r>
          </w:p>
        </w:tc>
        <w:tc>
          <w:tcPr>
            <w:tcW w:w="1700" w:type="dxa"/>
          </w:tcPr>
          <w:p w:rsidR="00A312B2" w:rsidRDefault="00A312B2" w:rsidP="00191882">
            <w:pPr>
              <w:pStyle w:val="a5"/>
              <w:shd w:val="clear" w:color="auto" w:fill="FFFFFF" w:themeFill="background1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086E7E" w:rsidTr="00191882">
        <w:tc>
          <w:tcPr>
            <w:tcW w:w="675" w:type="dxa"/>
            <w:vMerge w:val="restart"/>
          </w:tcPr>
          <w:p w:rsidR="00086E7E" w:rsidRPr="00086E7E" w:rsidRDefault="00086E7E" w:rsidP="001918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8" w:type="dxa"/>
            <w:vMerge w:val="restart"/>
          </w:tcPr>
          <w:p w:rsidR="00086E7E" w:rsidRPr="00086E7E" w:rsidRDefault="00086E7E" w:rsidP="00191882">
            <w:pPr>
              <w:pStyle w:val="a5"/>
              <w:shd w:val="clear" w:color="auto" w:fill="FFFFFF" w:themeFill="background1"/>
              <w:spacing w:after="0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Сопровождение</w:t>
            </w:r>
          </w:p>
          <w:p w:rsidR="00086E7E" w:rsidRPr="00086E7E" w:rsidRDefault="00086E7E" w:rsidP="00191882">
            <w:pPr>
              <w:pStyle w:val="a5"/>
              <w:shd w:val="clear" w:color="auto" w:fill="FFFFFF" w:themeFill="background1"/>
              <w:spacing w:after="0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профессионального</w:t>
            </w:r>
          </w:p>
          <w:p w:rsidR="00086E7E" w:rsidRPr="00086E7E" w:rsidRDefault="00086E7E" w:rsidP="00191882">
            <w:pPr>
              <w:pStyle w:val="a5"/>
              <w:shd w:val="clear" w:color="auto" w:fill="FFFFFF" w:themeFill="background1"/>
              <w:spacing w:after="0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самоопределения</w:t>
            </w:r>
          </w:p>
          <w:p w:rsidR="00086E7E" w:rsidRPr="00086E7E" w:rsidRDefault="00086E7E" w:rsidP="001918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6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2977" w:type="dxa"/>
          </w:tcPr>
          <w:p w:rsidR="00086E7E" w:rsidRDefault="00086E7E" w:rsidP="00191882">
            <w:pPr>
              <w:pStyle w:val="a5"/>
              <w:shd w:val="clear" w:color="auto" w:fill="FFFFFF" w:themeFill="background1"/>
              <w:spacing w:after="0" w:line="256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обучающихся 8-11 классов, охваченных </w:t>
            </w:r>
            <w:proofErr w:type="spellStart"/>
            <w:r>
              <w:rPr>
                <w:color w:val="000000"/>
                <w:lang w:eastAsia="en-US"/>
              </w:rPr>
              <w:t>профориентационными</w:t>
            </w:r>
            <w:proofErr w:type="spellEnd"/>
            <w:r>
              <w:rPr>
                <w:color w:val="000000"/>
                <w:lang w:eastAsia="en-US"/>
              </w:rPr>
              <w:t xml:space="preserve"> мероприятиями, в общем количестве обучающихся 8-11 классов</w:t>
            </w:r>
          </w:p>
        </w:tc>
        <w:tc>
          <w:tcPr>
            <w:tcW w:w="1700" w:type="dxa"/>
          </w:tcPr>
          <w:p w:rsidR="00086E7E" w:rsidRDefault="00086E7E" w:rsidP="00191882">
            <w:pPr>
              <w:pStyle w:val="a5"/>
              <w:shd w:val="clear" w:color="auto" w:fill="FFFFFF" w:themeFill="background1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086E7E" w:rsidTr="00191882">
        <w:tc>
          <w:tcPr>
            <w:tcW w:w="675" w:type="dxa"/>
            <w:vMerge/>
          </w:tcPr>
          <w:p w:rsidR="00086E7E" w:rsidRDefault="00086E7E" w:rsidP="00191882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086E7E" w:rsidRDefault="00086E7E" w:rsidP="0019188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86E7E" w:rsidRDefault="00086E7E" w:rsidP="00191882">
            <w:pPr>
              <w:pStyle w:val="a5"/>
              <w:shd w:val="clear" w:color="auto" w:fill="FFFFFF" w:themeFill="background1"/>
              <w:spacing w:after="0" w:line="256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обучающихся 8-11 классов, включенных в активные формы участия в профессиональной деятельности (</w:t>
            </w:r>
            <w:proofErr w:type="spellStart"/>
            <w:r>
              <w:rPr>
                <w:color w:val="000000"/>
                <w:lang w:eastAsia="en-US"/>
              </w:rPr>
              <w:t>профпробы</w:t>
            </w:r>
            <w:proofErr w:type="spellEnd"/>
            <w:r>
              <w:rPr>
                <w:color w:val="000000"/>
                <w:lang w:eastAsia="en-US"/>
              </w:rPr>
              <w:t>, практики, «Билет в будущее» и другие), в общем количестве обучающихся 8-11 классов</w:t>
            </w:r>
          </w:p>
        </w:tc>
        <w:tc>
          <w:tcPr>
            <w:tcW w:w="1700" w:type="dxa"/>
          </w:tcPr>
          <w:p w:rsidR="00086E7E" w:rsidRDefault="00086E7E" w:rsidP="00191882">
            <w:pPr>
              <w:pStyle w:val="a5"/>
              <w:shd w:val="clear" w:color="auto" w:fill="FFFFFF" w:themeFill="background1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086E7E" w:rsidTr="00191882">
        <w:tc>
          <w:tcPr>
            <w:tcW w:w="675" w:type="dxa"/>
            <w:vMerge/>
          </w:tcPr>
          <w:p w:rsidR="00086E7E" w:rsidRDefault="00086E7E" w:rsidP="00191882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086E7E" w:rsidRDefault="00086E7E" w:rsidP="0019188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86E7E" w:rsidRDefault="00086E7E" w:rsidP="00191882">
            <w:pPr>
              <w:pStyle w:val="a5"/>
              <w:shd w:val="clear" w:color="auto" w:fill="FFFFFF" w:themeFill="background1"/>
              <w:spacing w:after="0" w:line="25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обучающихся 8-11 классов, имеющих ИОМ, </w:t>
            </w:r>
            <w:proofErr w:type="gramStart"/>
            <w:r>
              <w:rPr>
                <w:color w:val="000000"/>
                <w:lang w:eastAsia="en-US"/>
              </w:rPr>
              <w:t>составленные</w:t>
            </w:r>
            <w:proofErr w:type="gramEnd"/>
            <w:r>
              <w:rPr>
                <w:color w:val="000000"/>
                <w:lang w:eastAsia="en-US"/>
              </w:rPr>
              <w:t xml:space="preserve"> на основе </w:t>
            </w:r>
            <w:r>
              <w:rPr>
                <w:color w:val="000000"/>
                <w:lang w:eastAsia="en-US"/>
              </w:rPr>
              <w:lastRenderedPageBreak/>
              <w:t>рекомендаций по профессиональному самоопределению, в общем количестве обучающихся 8-11 классов</w:t>
            </w:r>
          </w:p>
        </w:tc>
        <w:tc>
          <w:tcPr>
            <w:tcW w:w="1700" w:type="dxa"/>
          </w:tcPr>
          <w:p w:rsidR="00086E7E" w:rsidRDefault="00086E7E" w:rsidP="00191882">
            <w:pPr>
              <w:pStyle w:val="a5"/>
              <w:shd w:val="clear" w:color="auto" w:fill="FFFFFF" w:themeFill="background1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Процент</w:t>
            </w:r>
          </w:p>
        </w:tc>
      </w:tr>
      <w:tr w:rsidR="00086E7E" w:rsidTr="00191882">
        <w:tc>
          <w:tcPr>
            <w:tcW w:w="675" w:type="dxa"/>
            <w:vMerge/>
          </w:tcPr>
          <w:p w:rsidR="00086E7E" w:rsidRDefault="00086E7E" w:rsidP="00191882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086E7E" w:rsidRDefault="00086E7E" w:rsidP="0019188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086E7E" w:rsidRDefault="00086E7E" w:rsidP="00191882">
            <w:pPr>
              <w:pStyle w:val="a5"/>
              <w:shd w:val="clear" w:color="auto" w:fill="FFFFFF" w:themeFill="background1"/>
              <w:spacing w:after="0" w:line="25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Наличие в планах работы школьных психологов пункта консультационной помощи в профориентации</w:t>
            </w:r>
          </w:p>
        </w:tc>
        <w:tc>
          <w:tcPr>
            <w:tcW w:w="1700" w:type="dxa"/>
          </w:tcPr>
          <w:p w:rsidR="00086E7E" w:rsidRDefault="00086E7E" w:rsidP="00191882">
            <w:pPr>
              <w:pStyle w:val="a5"/>
              <w:shd w:val="clear" w:color="auto" w:fill="FFFFFF" w:themeFill="background1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Да/нет</w:t>
            </w:r>
          </w:p>
        </w:tc>
      </w:tr>
      <w:tr w:rsidR="00C53F11" w:rsidTr="00191882">
        <w:tc>
          <w:tcPr>
            <w:tcW w:w="675" w:type="dxa"/>
            <w:vMerge w:val="restart"/>
          </w:tcPr>
          <w:p w:rsidR="00C53F11" w:rsidRPr="00C53F11" w:rsidRDefault="00C53F11" w:rsidP="001918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8" w:type="dxa"/>
            <w:vMerge w:val="restart"/>
          </w:tcPr>
          <w:p w:rsidR="00C53F11" w:rsidRPr="00C53F11" w:rsidRDefault="00C53F11" w:rsidP="001918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Учет </w:t>
            </w:r>
            <w:proofErr w:type="gramStart"/>
            <w:r w:rsidRPr="00C5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C5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выбравших для сдачи государственной итоговой аттестации по образовательным программам среднего общего образования учебные предметы, изучавшиеся на углубленном уровне</w:t>
            </w:r>
          </w:p>
        </w:tc>
        <w:tc>
          <w:tcPr>
            <w:tcW w:w="2977" w:type="dxa"/>
          </w:tcPr>
          <w:p w:rsidR="00C53F11" w:rsidRDefault="00C53F11" w:rsidP="00191882">
            <w:pPr>
              <w:pStyle w:val="a5"/>
              <w:shd w:val="clear" w:color="auto" w:fill="FFFFFF" w:themeFill="background1"/>
              <w:spacing w:after="0" w:line="25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обучающихся 11 классов, выбравших для сдачи государственной итоговой аттестации по образовательным программам среднего общего образования предметы, соответствующие учебным предметам, изучавшимся на углубленном уровне, в общем количестве обучающихся </w:t>
            </w:r>
            <w:r>
              <w:t>11 классов, изучавших учебные предметы на углубленном уровне</w:t>
            </w:r>
          </w:p>
        </w:tc>
        <w:tc>
          <w:tcPr>
            <w:tcW w:w="1700" w:type="dxa"/>
          </w:tcPr>
          <w:p w:rsidR="00C53F11" w:rsidRDefault="00C53F11" w:rsidP="00191882">
            <w:pPr>
              <w:pStyle w:val="a5"/>
              <w:shd w:val="clear" w:color="auto" w:fill="FFFFFF" w:themeFill="background1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C53F11" w:rsidTr="00191882">
        <w:tc>
          <w:tcPr>
            <w:tcW w:w="675" w:type="dxa"/>
            <w:vMerge/>
          </w:tcPr>
          <w:p w:rsidR="00C53F11" w:rsidRDefault="00C53F11" w:rsidP="00191882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C53F11" w:rsidRDefault="00C53F11" w:rsidP="0019188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53F11" w:rsidRDefault="00C53F11" w:rsidP="00191882">
            <w:pPr>
              <w:pStyle w:val="a5"/>
              <w:shd w:val="clear" w:color="auto" w:fill="FFFFFF" w:themeFill="background1"/>
              <w:spacing w:after="0" w:line="25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ОО муниципалитета, в которых большинство обучающихся 11 классов, изучавших предметы на углубленном уровне (более 50%), выбрали для сдачи государственной итоговой аттестации по образовательным программам среднего общего образования предметы, соответствующие учебным предметам, изучавшимся на углубленном уровне</w:t>
            </w:r>
          </w:p>
        </w:tc>
        <w:tc>
          <w:tcPr>
            <w:tcW w:w="1700" w:type="dxa"/>
          </w:tcPr>
          <w:p w:rsidR="00C53F11" w:rsidRDefault="00C53F11" w:rsidP="00191882">
            <w:pPr>
              <w:pStyle w:val="a5"/>
              <w:shd w:val="clear" w:color="auto" w:fill="FFFFFF" w:themeFill="background1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C53F11" w:rsidTr="00191882">
        <w:tc>
          <w:tcPr>
            <w:tcW w:w="675" w:type="dxa"/>
            <w:vMerge w:val="restart"/>
          </w:tcPr>
          <w:p w:rsidR="00C53F11" w:rsidRPr="00C53F11" w:rsidRDefault="00C53F11" w:rsidP="001918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8" w:type="dxa"/>
            <w:vMerge w:val="restart"/>
          </w:tcPr>
          <w:p w:rsidR="00C53F11" w:rsidRPr="00C53F11" w:rsidRDefault="00C53F11" w:rsidP="001918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Учет </w:t>
            </w:r>
            <w:proofErr w:type="gramStart"/>
            <w:r w:rsidRPr="00C5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C53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поступивших в профессиональные образовательные организации и образовательные организации высшего образования по профилю обучения</w:t>
            </w:r>
          </w:p>
        </w:tc>
        <w:tc>
          <w:tcPr>
            <w:tcW w:w="2977" w:type="dxa"/>
          </w:tcPr>
          <w:p w:rsidR="00C53F11" w:rsidRDefault="00C53F11" w:rsidP="00191882">
            <w:pPr>
              <w:pStyle w:val="a5"/>
              <w:shd w:val="clear" w:color="auto" w:fill="FFFFFF" w:themeFill="background1"/>
              <w:spacing w:after="0" w:line="256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выпускников 9 классов, поступивших в ПОО, выбравших для продолжения обучения специальность (профессию), близкую по профилю обучения предметам, выбранным для сдачи ГИА, в общем количестве выпускников </w:t>
            </w:r>
            <w:r>
              <w:rPr>
                <w:color w:val="000000"/>
                <w:lang w:eastAsia="en-US"/>
              </w:rPr>
              <w:lastRenderedPageBreak/>
              <w:t>9 классов, поступивших в ПОО</w:t>
            </w:r>
          </w:p>
        </w:tc>
        <w:tc>
          <w:tcPr>
            <w:tcW w:w="1700" w:type="dxa"/>
          </w:tcPr>
          <w:p w:rsidR="00C53F11" w:rsidRDefault="00C53F11" w:rsidP="00191882">
            <w:pPr>
              <w:pStyle w:val="a5"/>
              <w:shd w:val="clear" w:color="auto" w:fill="FFFFFF" w:themeFill="background1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Процент</w:t>
            </w:r>
          </w:p>
        </w:tc>
      </w:tr>
      <w:tr w:rsidR="00C53F11" w:rsidTr="00191882">
        <w:tc>
          <w:tcPr>
            <w:tcW w:w="675" w:type="dxa"/>
            <w:vMerge/>
          </w:tcPr>
          <w:p w:rsidR="00C53F11" w:rsidRDefault="00C53F11" w:rsidP="00191882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C53F11" w:rsidRDefault="00C53F11" w:rsidP="0019188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53F11" w:rsidRDefault="00C53F11" w:rsidP="00191882">
            <w:pPr>
              <w:pStyle w:val="a5"/>
              <w:shd w:val="clear" w:color="auto" w:fill="FFFFFF" w:themeFill="background1"/>
              <w:spacing w:after="0" w:line="256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выпускников 11 классов, поступивших в ПОО и ОО </w:t>
            </w:r>
            <w:proofErr w:type="gramStart"/>
            <w:r>
              <w:rPr>
                <w:color w:val="000000"/>
                <w:lang w:eastAsia="en-US"/>
              </w:rPr>
              <w:t>ВО</w:t>
            </w:r>
            <w:proofErr w:type="gramEnd"/>
            <w:r>
              <w:rPr>
                <w:color w:val="000000"/>
                <w:lang w:eastAsia="en-US"/>
              </w:rPr>
              <w:t>, выбравших для продолжения обучения специальность (профессию), близкую по профилю обучения предметам, выбранным для сдачи ГИА, в общем количестве выпускников 11-х классов</w:t>
            </w:r>
          </w:p>
        </w:tc>
        <w:tc>
          <w:tcPr>
            <w:tcW w:w="1700" w:type="dxa"/>
          </w:tcPr>
          <w:p w:rsidR="00C53F11" w:rsidRDefault="00C53F11" w:rsidP="00191882">
            <w:pPr>
              <w:pStyle w:val="a5"/>
              <w:shd w:val="clear" w:color="auto" w:fill="FFFFFF" w:themeFill="background1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C53F11" w:rsidTr="00191882">
        <w:tc>
          <w:tcPr>
            <w:tcW w:w="675" w:type="dxa"/>
            <w:vMerge/>
          </w:tcPr>
          <w:p w:rsidR="00C53F11" w:rsidRDefault="00C53F11" w:rsidP="00191882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C53F11" w:rsidRDefault="00C53F11" w:rsidP="0019188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53F11" w:rsidRDefault="00C53F11" w:rsidP="00191882">
            <w:pPr>
              <w:pStyle w:val="a5"/>
              <w:shd w:val="clear" w:color="auto" w:fill="FFFFFF" w:themeFill="background1"/>
              <w:spacing w:after="0" w:line="25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образовательных организаций общего образования, в которых большинство выпускников 9 и 11 классов (более 50%), поступивших в ПОО и ОО </w:t>
            </w:r>
            <w:proofErr w:type="gramStart"/>
            <w:r>
              <w:rPr>
                <w:color w:val="000000"/>
                <w:lang w:eastAsia="en-US"/>
              </w:rPr>
              <w:t>ВО</w:t>
            </w:r>
            <w:proofErr w:type="gramEnd"/>
            <w:r>
              <w:rPr>
                <w:color w:val="000000"/>
                <w:lang w:eastAsia="en-US"/>
              </w:rPr>
              <w:t xml:space="preserve">, выбрали </w:t>
            </w:r>
            <w:proofErr w:type="gramStart"/>
            <w:r>
              <w:rPr>
                <w:color w:val="000000"/>
                <w:lang w:eastAsia="en-US"/>
              </w:rPr>
              <w:t>для</w:t>
            </w:r>
            <w:proofErr w:type="gramEnd"/>
            <w:r>
              <w:rPr>
                <w:color w:val="000000"/>
                <w:lang w:eastAsia="en-US"/>
              </w:rPr>
              <w:t xml:space="preserve"> продолжения обучения специальность (профессию), близкую по профилю обучения предметам, выбранным для сдачи ГИА, в общем количестве образовательных организаций</w:t>
            </w:r>
          </w:p>
        </w:tc>
        <w:tc>
          <w:tcPr>
            <w:tcW w:w="1700" w:type="dxa"/>
          </w:tcPr>
          <w:p w:rsidR="00C53F11" w:rsidRDefault="00C53F11" w:rsidP="00191882">
            <w:pPr>
              <w:pStyle w:val="a5"/>
              <w:shd w:val="clear" w:color="auto" w:fill="FFFFFF" w:themeFill="background1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91548A" w:rsidTr="00191882">
        <w:tc>
          <w:tcPr>
            <w:tcW w:w="675" w:type="dxa"/>
          </w:tcPr>
          <w:p w:rsidR="0091548A" w:rsidRPr="00191882" w:rsidRDefault="0091548A" w:rsidP="001918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8" w:type="dxa"/>
            <w:vMerge w:val="restart"/>
          </w:tcPr>
          <w:p w:rsidR="0091548A" w:rsidRPr="00191882" w:rsidRDefault="0091548A" w:rsidP="00191882">
            <w:pPr>
              <w:pStyle w:val="a5"/>
              <w:shd w:val="clear" w:color="auto" w:fill="FFFFFF" w:themeFill="background1"/>
              <w:spacing w:after="0" w:line="302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Проведение </w:t>
            </w:r>
            <w:proofErr w:type="gramStart"/>
            <w:r>
              <w:rPr>
                <w:color w:val="000000"/>
                <w:lang w:eastAsia="en-US"/>
              </w:rPr>
              <w:t>ранней</w:t>
            </w:r>
            <w:proofErr w:type="gramEnd"/>
          </w:p>
          <w:p w:rsidR="0091548A" w:rsidRPr="00191882" w:rsidRDefault="0091548A" w:rsidP="00191882">
            <w:pPr>
              <w:pStyle w:val="a5"/>
              <w:shd w:val="clear" w:color="auto" w:fill="FFFFFF" w:themeFill="background1"/>
              <w:spacing w:after="0" w:line="302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профориентации</w:t>
            </w:r>
          </w:p>
          <w:p w:rsidR="0091548A" w:rsidRPr="00191882" w:rsidRDefault="0091548A" w:rsidP="001918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8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2977" w:type="dxa"/>
          </w:tcPr>
          <w:p w:rsidR="0091548A" w:rsidRDefault="0091548A" w:rsidP="00191882">
            <w:pPr>
              <w:pStyle w:val="a5"/>
              <w:shd w:val="clear" w:color="auto" w:fill="FFFFFF" w:themeFill="background1"/>
              <w:spacing w:after="0" w:line="25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Наличие программ </w:t>
            </w:r>
            <w:proofErr w:type="gramStart"/>
            <w:r>
              <w:rPr>
                <w:color w:val="000000"/>
                <w:lang w:eastAsia="en-US"/>
              </w:rPr>
              <w:t>дополнительного</w:t>
            </w:r>
            <w:proofErr w:type="gramEnd"/>
            <w:r>
              <w:rPr>
                <w:color w:val="000000"/>
                <w:lang w:eastAsia="en-US"/>
              </w:rPr>
              <w:t xml:space="preserve"> образования, реализуемых в школах, включающих тематику ранней профориентации обучающихся</w:t>
            </w:r>
          </w:p>
        </w:tc>
        <w:tc>
          <w:tcPr>
            <w:tcW w:w="1700" w:type="dxa"/>
          </w:tcPr>
          <w:p w:rsidR="0091548A" w:rsidRDefault="0091548A" w:rsidP="00191882">
            <w:pPr>
              <w:pStyle w:val="a5"/>
              <w:shd w:val="clear" w:color="auto" w:fill="FFFFFF" w:themeFill="background1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Да/нет</w:t>
            </w:r>
          </w:p>
        </w:tc>
      </w:tr>
      <w:tr w:rsidR="0091548A" w:rsidTr="00191882">
        <w:tc>
          <w:tcPr>
            <w:tcW w:w="675" w:type="dxa"/>
          </w:tcPr>
          <w:p w:rsidR="0091548A" w:rsidRDefault="0091548A" w:rsidP="00191882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91548A" w:rsidRDefault="0091548A" w:rsidP="00191882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91548A" w:rsidRDefault="0091548A" w:rsidP="00AB406A">
            <w:pPr>
              <w:pStyle w:val="a5"/>
              <w:shd w:val="clear" w:color="auto" w:fill="FFFFFF" w:themeFill="background1"/>
              <w:spacing w:after="0" w:line="25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обучающихся 1-11 классов, участвующих в мероприятиях проектов («Билет в будущее», «</w:t>
            </w:r>
            <w:proofErr w:type="spellStart"/>
            <w:r>
              <w:rPr>
                <w:color w:val="000000"/>
                <w:lang w:eastAsia="en-US"/>
              </w:rPr>
              <w:t>ПроеКТОриЯ</w:t>
            </w:r>
            <w:proofErr w:type="spellEnd"/>
            <w:r>
              <w:rPr>
                <w:color w:val="000000"/>
                <w:lang w:eastAsia="en-US"/>
              </w:rPr>
              <w:t>», «Начни трудовую биографию с Арктики и Дальнего Востока!», и др.), в общем количестве обучающихся 1-11 классов</w:t>
            </w:r>
          </w:p>
        </w:tc>
        <w:tc>
          <w:tcPr>
            <w:tcW w:w="1700" w:type="dxa"/>
          </w:tcPr>
          <w:p w:rsidR="0091548A" w:rsidRPr="0033739A" w:rsidRDefault="0091548A" w:rsidP="003373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33739A" w:rsidTr="00191882">
        <w:tc>
          <w:tcPr>
            <w:tcW w:w="675" w:type="dxa"/>
            <w:vMerge w:val="restart"/>
          </w:tcPr>
          <w:p w:rsidR="0033739A" w:rsidRPr="0033739A" w:rsidRDefault="0033739A" w:rsidP="001918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28" w:type="dxa"/>
            <w:vMerge w:val="restart"/>
          </w:tcPr>
          <w:p w:rsidR="0033739A" w:rsidRPr="0033739A" w:rsidRDefault="0033739A" w:rsidP="001918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  профориентации </w:t>
            </w:r>
            <w:proofErr w:type="gramStart"/>
            <w:r w:rsidRPr="00337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337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ОВЗ</w:t>
            </w:r>
          </w:p>
        </w:tc>
        <w:tc>
          <w:tcPr>
            <w:tcW w:w="2977" w:type="dxa"/>
          </w:tcPr>
          <w:p w:rsidR="0033739A" w:rsidRPr="0033739A" w:rsidRDefault="0033739A" w:rsidP="0033739A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09"/>
              </w:tabs>
              <w:spacing w:after="0" w:line="259" w:lineRule="exact"/>
              <w:ind w:left="100"/>
              <w:jc w:val="left"/>
              <w:rPr>
                <w:color w:val="000000"/>
                <w:lang w:eastAsia="en-US"/>
              </w:rPr>
            </w:pPr>
            <w:r w:rsidRPr="0033739A">
              <w:rPr>
                <w:color w:val="000000"/>
                <w:lang w:eastAsia="en-US"/>
              </w:rPr>
              <w:t xml:space="preserve">Доля обучающихся 6-7 классов с ОВЗ и инвалидов, принимающих участие: </w:t>
            </w:r>
            <w:r>
              <w:rPr>
                <w:color w:val="000000"/>
                <w:lang w:eastAsia="en-US"/>
              </w:rPr>
              <w:t xml:space="preserve"> в </w:t>
            </w:r>
            <w:proofErr w:type="spellStart"/>
            <w:r>
              <w:rPr>
                <w:color w:val="000000"/>
                <w:lang w:eastAsia="en-US"/>
              </w:rPr>
              <w:t>профориентационных</w:t>
            </w:r>
            <w:proofErr w:type="spellEnd"/>
            <w:r>
              <w:rPr>
                <w:color w:val="000000"/>
                <w:lang w:eastAsia="en-US"/>
              </w:rPr>
              <w:t xml:space="preserve"> занятиях внеурочной деятельности;</w:t>
            </w:r>
          </w:p>
          <w:p w:rsidR="0033739A" w:rsidRPr="0033739A" w:rsidRDefault="0033739A" w:rsidP="0033739A">
            <w:pPr>
              <w:pStyle w:val="a5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09"/>
              </w:tabs>
              <w:spacing w:after="0" w:line="25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в специализированных (элективных) курсах </w:t>
            </w:r>
            <w:proofErr w:type="spellStart"/>
            <w:r>
              <w:rPr>
                <w:color w:val="000000"/>
                <w:lang w:eastAsia="en-US"/>
              </w:rPr>
              <w:t>профориентационной</w:t>
            </w:r>
            <w:proofErr w:type="spellEnd"/>
            <w:r>
              <w:rPr>
                <w:color w:val="000000"/>
                <w:lang w:eastAsia="en-US"/>
              </w:rPr>
              <w:t xml:space="preserve"> тематики;</w:t>
            </w:r>
          </w:p>
          <w:p w:rsidR="0033739A" w:rsidRPr="0033739A" w:rsidRDefault="0033739A" w:rsidP="003373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мероприятиях по ранней профориентации («Билет в будущее» и др.)</w:t>
            </w:r>
          </w:p>
        </w:tc>
        <w:tc>
          <w:tcPr>
            <w:tcW w:w="1700" w:type="dxa"/>
          </w:tcPr>
          <w:p w:rsidR="0033739A" w:rsidRPr="0033739A" w:rsidRDefault="0033739A" w:rsidP="0019188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7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</w:tr>
      <w:tr w:rsidR="0033739A" w:rsidTr="00B14177">
        <w:tc>
          <w:tcPr>
            <w:tcW w:w="675" w:type="dxa"/>
            <w:vMerge/>
          </w:tcPr>
          <w:p w:rsidR="0033739A" w:rsidRDefault="0033739A" w:rsidP="0033739A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3739A" w:rsidRDefault="0033739A" w:rsidP="0033739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:rsidR="0033739A" w:rsidRDefault="0033739A" w:rsidP="0033739A">
            <w:pPr>
              <w:pStyle w:val="a5"/>
              <w:shd w:val="clear" w:color="auto" w:fill="FFFFFF" w:themeFill="background1"/>
              <w:spacing w:after="0" w:line="259" w:lineRule="exact"/>
              <w:ind w:left="100"/>
              <w:jc w:val="left"/>
            </w:pPr>
            <w:r>
              <w:rPr>
                <w:color w:val="000000"/>
              </w:rPr>
              <w:t>Доля обучающихся 8-11 классов с ОВЗ и инвалидов, принявших участие:</w:t>
            </w:r>
          </w:p>
          <w:p w:rsidR="0033739A" w:rsidRDefault="0033739A" w:rsidP="0033739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209"/>
              </w:tabs>
              <w:spacing w:after="0" w:line="259" w:lineRule="exact"/>
              <w:jc w:val="both"/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профориентационных</w:t>
            </w:r>
            <w:proofErr w:type="spellEnd"/>
            <w:r>
              <w:rPr>
                <w:color w:val="000000"/>
              </w:rPr>
              <w:t xml:space="preserve"> мероприятиях;</w:t>
            </w:r>
          </w:p>
          <w:p w:rsidR="0033739A" w:rsidRDefault="0033739A" w:rsidP="0033739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212"/>
              </w:tabs>
              <w:spacing w:after="0" w:line="259" w:lineRule="exact"/>
              <w:jc w:val="both"/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профориентационной</w:t>
            </w:r>
            <w:proofErr w:type="spellEnd"/>
            <w:r>
              <w:rPr>
                <w:color w:val="000000"/>
              </w:rPr>
              <w:t xml:space="preserve"> диагностике;</w:t>
            </w:r>
          </w:p>
          <w:p w:rsidR="0033739A" w:rsidRDefault="0033739A" w:rsidP="0033739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309"/>
              </w:tabs>
              <w:spacing w:after="0" w:line="259" w:lineRule="exact"/>
              <w:ind w:left="100"/>
              <w:jc w:val="left"/>
            </w:pPr>
            <w:r>
              <w:rPr>
                <w:color w:val="000000"/>
              </w:rPr>
              <w:t xml:space="preserve">в конкурсном движении </w:t>
            </w:r>
            <w:proofErr w:type="spellStart"/>
            <w:r>
              <w:rPr>
                <w:color w:val="000000"/>
              </w:rPr>
              <w:t>профориентационной</w:t>
            </w:r>
            <w:proofErr w:type="spellEnd"/>
            <w:r>
              <w:rPr>
                <w:color w:val="000000"/>
              </w:rPr>
              <w:t xml:space="preserve"> направленности;</w:t>
            </w:r>
          </w:p>
          <w:p w:rsidR="0033739A" w:rsidRDefault="0033739A" w:rsidP="0033739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209"/>
              </w:tabs>
              <w:spacing w:after="0" w:line="259" w:lineRule="exact"/>
              <w:jc w:val="both"/>
            </w:pP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профориентационной</w:t>
            </w:r>
            <w:proofErr w:type="spellEnd"/>
            <w:r>
              <w:rPr>
                <w:color w:val="000000"/>
              </w:rPr>
              <w:t xml:space="preserve"> консультации;</w:t>
            </w:r>
          </w:p>
          <w:p w:rsidR="0033739A" w:rsidRDefault="0033739A" w:rsidP="0033739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309"/>
              </w:tabs>
              <w:spacing w:after="0" w:line="259" w:lineRule="exact"/>
              <w:ind w:left="100"/>
              <w:jc w:val="left"/>
            </w:pPr>
            <w:r>
              <w:rPr>
                <w:color w:val="000000"/>
              </w:rPr>
              <w:t xml:space="preserve">в психологическом </w:t>
            </w:r>
            <w:proofErr w:type="spellStart"/>
            <w:r>
              <w:rPr>
                <w:color w:val="000000"/>
              </w:rPr>
              <w:t>пр</w:t>
            </w:r>
            <w:r w:rsidR="00D92ABB">
              <w:rPr>
                <w:color w:val="000000"/>
              </w:rPr>
              <w:t>офориентационном</w:t>
            </w:r>
            <w:proofErr w:type="spellEnd"/>
            <w:r w:rsidR="00D92ABB">
              <w:rPr>
                <w:color w:val="000000"/>
              </w:rPr>
              <w:t xml:space="preserve"> консультирован</w:t>
            </w:r>
            <w:r>
              <w:rPr>
                <w:color w:val="000000"/>
              </w:rPr>
              <w:t>;</w:t>
            </w:r>
          </w:p>
          <w:p w:rsidR="0033739A" w:rsidRDefault="0033739A" w:rsidP="0033739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209"/>
              </w:tabs>
              <w:spacing w:after="0" w:line="259" w:lineRule="exact"/>
              <w:jc w:val="both"/>
            </w:pPr>
            <w:r>
              <w:rPr>
                <w:color w:val="000000"/>
              </w:rPr>
              <w:t>в профессиональных пробах;</w:t>
            </w:r>
          </w:p>
          <w:p w:rsidR="0033739A" w:rsidRDefault="0033739A" w:rsidP="0033739A">
            <w:pPr>
              <w:pStyle w:val="a5"/>
              <w:numPr>
                <w:ilvl w:val="0"/>
                <w:numId w:val="4"/>
              </w:numPr>
              <w:shd w:val="clear" w:color="auto" w:fill="FFFFFF" w:themeFill="background1"/>
              <w:tabs>
                <w:tab w:val="left" w:pos="309"/>
              </w:tabs>
              <w:spacing w:after="0" w:line="259" w:lineRule="exact"/>
              <w:ind w:left="100"/>
              <w:jc w:val="left"/>
            </w:pPr>
            <w:r>
              <w:rPr>
                <w:color w:val="000000"/>
              </w:rPr>
              <w:t>обучающихся по индивидуальному учебному плану, в общем количестве обучающихся 8-11 классов с ОВЗ и инвалидов</w:t>
            </w:r>
          </w:p>
        </w:tc>
        <w:tc>
          <w:tcPr>
            <w:tcW w:w="1700" w:type="dxa"/>
          </w:tcPr>
          <w:p w:rsidR="0033739A" w:rsidRDefault="0033739A" w:rsidP="0033739A">
            <w:pPr>
              <w:pStyle w:val="a5"/>
              <w:shd w:val="clear" w:color="auto" w:fill="FFFFFF" w:themeFill="background1"/>
              <w:spacing w:after="0" w:line="240" w:lineRule="exact"/>
              <w:ind w:left="120"/>
              <w:jc w:val="left"/>
            </w:pPr>
            <w:r>
              <w:rPr>
                <w:color w:val="000000"/>
              </w:rPr>
              <w:t>Процент</w:t>
            </w:r>
          </w:p>
        </w:tc>
      </w:tr>
      <w:tr w:rsidR="0033739A" w:rsidTr="00B14177">
        <w:tc>
          <w:tcPr>
            <w:tcW w:w="675" w:type="dxa"/>
            <w:vMerge/>
          </w:tcPr>
          <w:p w:rsidR="0033739A" w:rsidRDefault="0033739A" w:rsidP="0033739A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33739A" w:rsidRDefault="0033739A" w:rsidP="0033739A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:rsidR="0033739A" w:rsidRDefault="0033739A" w:rsidP="0033739A">
            <w:pPr>
              <w:pStyle w:val="a5"/>
              <w:shd w:val="clear" w:color="auto" w:fill="FFFFFF" w:themeFill="background1"/>
              <w:spacing w:after="0" w:line="259" w:lineRule="exact"/>
              <w:ind w:left="100"/>
              <w:jc w:val="left"/>
            </w:pPr>
            <w:r>
              <w:rPr>
                <w:color w:val="000000"/>
              </w:rPr>
              <w:t>Количество реализованных мероприятий по профессиональной ориентации с участием детей с ОВЗ</w:t>
            </w:r>
          </w:p>
        </w:tc>
        <w:tc>
          <w:tcPr>
            <w:tcW w:w="1700" w:type="dxa"/>
          </w:tcPr>
          <w:p w:rsidR="0033739A" w:rsidRDefault="0033739A" w:rsidP="0033739A">
            <w:pPr>
              <w:pStyle w:val="a5"/>
              <w:shd w:val="clear" w:color="auto" w:fill="FFFFFF" w:themeFill="background1"/>
              <w:spacing w:after="0" w:line="240" w:lineRule="exact"/>
              <w:ind w:left="120"/>
              <w:jc w:val="left"/>
            </w:pPr>
            <w:r>
              <w:rPr>
                <w:color w:val="000000"/>
              </w:rPr>
              <w:t>Единица</w:t>
            </w:r>
          </w:p>
        </w:tc>
      </w:tr>
      <w:tr w:rsidR="00D92ABB" w:rsidTr="00191882">
        <w:tc>
          <w:tcPr>
            <w:tcW w:w="675" w:type="dxa"/>
            <w:vMerge w:val="restart"/>
          </w:tcPr>
          <w:p w:rsidR="00D92ABB" w:rsidRPr="00D92ABB" w:rsidRDefault="00D92ABB" w:rsidP="00D92A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28" w:type="dxa"/>
            <w:vMerge w:val="restart"/>
          </w:tcPr>
          <w:p w:rsidR="00D92ABB" w:rsidRPr="00D92ABB" w:rsidRDefault="00D92ABB" w:rsidP="00D92ABB">
            <w:pPr>
              <w:pStyle w:val="a5"/>
              <w:shd w:val="clear" w:color="auto" w:fill="FFFFFF" w:themeFill="background1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Осуществление</w:t>
            </w:r>
          </w:p>
          <w:p w:rsidR="00D92ABB" w:rsidRPr="00D92ABB" w:rsidRDefault="00D92ABB" w:rsidP="00D92ABB">
            <w:pPr>
              <w:pStyle w:val="a5"/>
              <w:shd w:val="clear" w:color="auto" w:fill="FFFFFF" w:themeFill="background1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взаимодействия</w:t>
            </w:r>
          </w:p>
          <w:p w:rsidR="00D92ABB" w:rsidRPr="00D92ABB" w:rsidRDefault="00D92ABB" w:rsidP="00D92ABB">
            <w:pPr>
              <w:pStyle w:val="a5"/>
              <w:shd w:val="clear" w:color="auto" w:fill="FFFFFF" w:themeFill="background1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образовательных</w:t>
            </w:r>
          </w:p>
          <w:p w:rsidR="00D92ABB" w:rsidRPr="00D92ABB" w:rsidRDefault="00D92ABB" w:rsidP="00D92ABB">
            <w:pPr>
              <w:pStyle w:val="a5"/>
              <w:shd w:val="clear" w:color="auto" w:fill="FFFFFF" w:themeFill="background1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организаций с</w:t>
            </w:r>
          </w:p>
          <w:p w:rsidR="00D92ABB" w:rsidRPr="00D92ABB" w:rsidRDefault="00D92ABB" w:rsidP="00D92ABB">
            <w:pPr>
              <w:pStyle w:val="a5"/>
              <w:shd w:val="clear" w:color="auto" w:fill="FFFFFF" w:themeFill="background1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учреждениями/</w:t>
            </w:r>
          </w:p>
          <w:p w:rsidR="00D92ABB" w:rsidRPr="00D92ABB" w:rsidRDefault="00D92ABB" w:rsidP="00D92AB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предприятиями</w:t>
            </w:r>
          </w:p>
        </w:tc>
        <w:tc>
          <w:tcPr>
            <w:tcW w:w="2977" w:type="dxa"/>
          </w:tcPr>
          <w:p w:rsidR="00D92ABB" w:rsidRDefault="00D92ABB" w:rsidP="00D92ABB">
            <w:pPr>
              <w:pStyle w:val="a5"/>
              <w:shd w:val="clear" w:color="auto" w:fill="FFFFFF" w:themeFill="background1"/>
              <w:spacing w:after="0" w:line="259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образовательных организаций, имеющих договоры, соглашения, направленные на развитие </w:t>
            </w:r>
            <w:proofErr w:type="spellStart"/>
            <w:r>
              <w:rPr>
                <w:color w:val="000000"/>
                <w:lang w:eastAsia="en-US"/>
              </w:rPr>
              <w:t>профориентационной</w:t>
            </w:r>
            <w:proofErr w:type="spellEnd"/>
            <w:r>
              <w:rPr>
                <w:color w:val="000000"/>
                <w:lang w:eastAsia="en-US"/>
              </w:rPr>
              <w:t xml:space="preserve"> работы с предприятиями, ПОО и ОО ВО, в общем количестве образовательных организаций</w:t>
            </w:r>
          </w:p>
        </w:tc>
        <w:tc>
          <w:tcPr>
            <w:tcW w:w="1700" w:type="dxa"/>
          </w:tcPr>
          <w:p w:rsidR="00D92ABB" w:rsidRDefault="00D92ABB" w:rsidP="00D92ABB">
            <w:pPr>
              <w:pStyle w:val="a5"/>
              <w:shd w:val="clear" w:color="auto" w:fill="FFFFFF" w:themeFill="background1"/>
              <w:spacing w:after="0" w:line="240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D92ABB" w:rsidTr="00191882">
        <w:tc>
          <w:tcPr>
            <w:tcW w:w="675" w:type="dxa"/>
            <w:vMerge/>
          </w:tcPr>
          <w:p w:rsidR="00D92ABB" w:rsidRDefault="00D92ABB" w:rsidP="00D92ABB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D92ABB" w:rsidRDefault="00D92ABB" w:rsidP="00D92AB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92ABB" w:rsidRDefault="00D92ABB" w:rsidP="00D92ABB">
            <w:pPr>
              <w:pStyle w:val="a5"/>
              <w:shd w:val="clear" w:color="auto" w:fill="FFFFFF" w:themeFill="background1"/>
              <w:spacing w:after="0" w:line="256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Количество заключенных договоров, соглашений по реализации комплекса мероприятий </w:t>
            </w:r>
            <w:proofErr w:type="spellStart"/>
            <w:r>
              <w:rPr>
                <w:color w:val="000000"/>
                <w:lang w:eastAsia="en-US"/>
              </w:rPr>
              <w:t>профориентационной</w:t>
            </w:r>
            <w:proofErr w:type="spellEnd"/>
            <w:r>
              <w:rPr>
                <w:color w:val="000000"/>
                <w:lang w:eastAsia="en-US"/>
              </w:rPr>
              <w:t xml:space="preserve"> направленности между </w:t>
            </w:r>
            <w:r>
              <w:rPr>
                <w:color w:val="000000"/>
                <w:lang w:eastAsia="en-US"/>
              </w:rPr>
              <w:lastRenderedPageBreak/>
              <w:t xml:space="preserve">образовательными организациями и предприятиями, ПОО И ОО </w:t>
            </w:r>
            <w:proofErr w:type="gramStart"/>
            <w:r>
              <w:rPr>
                <w:color w:val="000000"/>
                <w:lang w:eastAsia="en-US"/>
              </w:rPr>
              <w:t>ВО</w:t>
            </w:r>
            <w:proofErr w:type="gramEnd"/>
          </w:p>
        </w:tc>
        <w:tc>
          <w:tcPr>
            <w:tcW w:w="1700" w:type="dxa"/>
          </w:tcPr>
          <w:p w:rsidR="00D92ABB" w:rsidRDefault="00D92ABB" w:rsidP="00D92ABB">
            <w:pPr>
              <w:pStyle w:val="a5"/>
              <w:shd w:val="clear" w:color="auto" w:fill="FFFFFF" w:themeFill="background1"/>
              <w:spacing w:after="0" w:line="240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Единица</w:t>
            </w:r>
          </w:p>
        </w:tc>
      </w:tr>
      <w:tr w:rsidR="00D92ABB" w:rsidTr="00191882">
        <w:tc>
          <w:tcPr>
            <w:tcW w:w="675" w:type="dxa"/>
            <w:vMerge/>
          </w:tcPr>
          <w:p w:rsidR="00D92ABB" w:rsidRDefault="00D92ABB" w:rsidP="00D92ABB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D92ABB" w:rsidRDefault="00D92ABB" w:rsidP="00D92AB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92ABB" w:rsidRDefault="00D92ABB" w:rsidP="00D92ABB">
            <w:pPr>
              <w:pStyle w:val="a5"/>
              <w:shd w:val="clear" w:color="auto" w:fill="FFFFFF" w:themeFill="background1"/>
              <w:spacing w:after="0" w:line="259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Количество мероприятий </w:t>
            </w:r>
            <w:proofErr w:type="spellStart"/>
            <w:r>
              <w:rPr>
                <w:color w:val="000000"/>
                <w:lang w:eastAsia="en-US"/>
              </w:rPr>
              <w:t>профориентационной</w:t>
            </w:r>
            <w:proofErr w:type="spellEnd"/>
            <w:r>
              <w:rPr>
                <w:color w:val="000000"/>
                <w:lang w:eastAsia="en-US"/>
              </w:rPr>
              <w:t xml:space="preserve"> направленности, проведенных совместно с предприятиями, социальными партнерами, ПОО И ОО ВО в течение года</w:t>
            </w:r>
          </w:p>
        </w:tc>
        <w:tc>
          <w:tcPr>
            <w:tcW w:w="1700" w:type="dxa"/>
          </w:tcPr>
          <w:p w:rsidR="00D92ABB" w:rsidRDefault="00D92ABB" w:rsidP="00D92ABB">
            <w:pPr>
              <w:pStyle w:val="a5"/>
              <w:shd w:val="clear" w:color="auto" w:fill="FFFFFF" w:themeFill="background1"/>
              <w:spacing w:after="0" w:line="240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единица</w:t>
            </w:r>
          </w:p>
        </w:tc>
      </w:tr>
      <w:tr w:rsidR="00D92ABB" w:rsidTr="00191882">
        <w:tc>
          <w:tcPr>
            <w:tcW w:w="675" w:type="dxa"/>
            <w:vMerge/>
          </w:tcPr>
          <w:p w:rsidR="00D92ABB" w:rsidRDefault="00D92ABB" w:rsidP="00D92ABB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D92ABB" w:rsidRDefault="00D92ABB" w:rsidP="00D92AB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92ABB" w:rsidRDefault="00D92ABB" w:rsidP="00D92ABB">
            <w:pPr>
              <w:pStyle w:val="a5"/>
              <w:shd w:val="clear" w:color="auto" w:fill="FFFFFF" w:themeFill="background1"/>
              <w:spacing w:after="0" w:line="259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Наличие правовых классов, производственных экскурсий, других форм взаимодействий, реализуемых в рамках Соглашений о взаимодействии</w:t>
            </w:r>
          </w:p>
        </w:tc>
        <w:tc>
          <w:tcPr>
            <w:tcW w:w="1700" w:type="dxa"/>
          </w:tcPr>
          <w:p w:rsidR="00D92ABB" w:rsidRDefault="00D92ABB" w:rsidP="00D92ABB">
            <w:pPr>
              <w:pStyle w:val="a5"/>
              <w:shd w:val="clear" w:color="auto" w:fill="FFFFFF" w:themeFill="background1"/>
              <w:spacing w:after="0" w:line="240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Да/нет</w:t>
            </w:r>
          </w:p>
        </w:tc>
      </w:tr>
      <w:tr w:rsidR="00D92ABB" w:rsidTr="00191882">
        <w:tc>
          <w:tcPr>
            <w:tcW w:w="675" w:type="dxa"/>
            <w:vMerge/>
          </w:tcPr>
          <w:p w:rsidR="00D92ABB" w:rsidRDefault="00D92ABB" w:rsidP="00D92ABB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D92ABB" w:rsidRDefault="00D92ABB" w:rsidP="00D92AB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92ABB" w:rsidRDefault="00D92ABB" w:rsidP="00D92ABB">
            <w:pPr>
              <w:pStyle w:val="a5"/>
              <w:shd w:val="clear" w:color="auto" w:fill="FFFFFF" w:themeFill="background1"/>
              <w:spacing w:after="0" w:line="259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Наличие в программах дополнительного образования (реализуемых в школах, учреждениях доп. образования) и внеурочной деятельности </w:t>
            </w:r>
            <w:proofErr w:type="spellStart"/>
            <w:r>
              <w:rPr>
                <w:color w:val="000000"/>
                <w:lang w:eastAsia="en-US"/>
              </w:rPr>
              <w:t>профориентационной</w:t>
            </w:r>
            <w:proofErr w:type="spellEnd"/>
            <w:r>
              <w:rPr>
                <w:color w:val="000000"/>
                <w:lang w:eastAsia="en-US"/>
              </w:rPr>
              <w:t xml:space="preserve"> тематики (например, юные инспектора, юные пожарные и т.д.)</w:t>
            </w:r>
          </w:p>
        </w:tc>
        <w:tc>
          <w:tcPr>
            <w:tcW w:w="1700" w:type="dxa"/>
          </w:tcPr>
          <w:p w:rsidR="00D92ABB" w:rsidRDefault="00D92ABB" w:rsidP="00D92ABB">
            <w:pPr>
              <w:pStyle w:val="a5"/>
              <w:shd w:val="clear" w:color="auto" w:fill="FFFFFF" w:themeFill="background1"/>
              <w:spacing w:after="0" w:line="240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Да/нет</w:t>
            </w:r>
          </w:p>
        </w:tc>
      </w:tr>
      <w:tr w:rsidR="00D92ABB" w:rsidTr="00191882">
        <w:tc>
          <w:tcPr>
            <w:tcW w:w="675" w:type="dxa"/>
            <w:vMerge/>
          </w:tcPr>
          <w:p w:rsidR="00D92ABB" w:rsidRDefault="00D92ABB" w:rsidP="00D92ABB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D92ABB" w:rsidRDefault="00D92ABB" w:rsidP="00D92AB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92ABB" w:rsidRDefault="00D92ABB" w:rsidP="00D92ABB">
            <w:pPr>
              <w:pStyle w:val="a5"/>
              <w:shd w:val="clear" w:color="auto" w:fill="FFFFFF" w:themeFill="background1"/>
              <w:spacing w:after="0" w:line="259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образовательных организаций, имеющих договоры, соглашения, направленные на развитие </w:t>
            </w:r>
            <w:proofErr w:type="spellStart"/>
            <w:r>
              <w:rPr>
                <w:color w:val="000000"/>
                <w:lang w:eastAsia="en-US"/>
              </w:rPr>
              <w:t>профориентационной</w:t>
            </w:r>
            <w:proofErr w:type="spellEnd"/>
            <w:r>
              <w:rPr>
                <w:color w:val="000000"/>
                <w:lang w:eastAsia="en-US"/>
              </w:rPr>
              <w:t xml:space="preserve"> работы с предприятиями, ПОО и ОО ВО, в общем количестве образовательных организаций</w:t>
            </w:r>
          </w:p>
        </w:tc>
        <w:tc>
          <w:tcPr>
            <w:tcW w:w="1700" w:type="dxa"/>
          </w:tcPr>
          <w:p w:rsidR="00D92ABB" w:rsidRDefault="00D92ABB" w:rsidP="00D92ABB">
            <w:pPr>
              <w:pStyle w:val="a5"/>
              <w:shd w:val="clear" w:color="auto" w:fill="FFFFFF" w:themeFill="background1"/>
              <w:spacing w:after="0" w:line="240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D92ABB" w:rsidTr="00191882">
        <w:tc>
          <w:tcPr>
            <w:tcW w:w="675" w:type="dxa"/>
            <w:vMerge/>
          </w:tcPr>
          <w:p w:rsidR="00D92ABB" w:rsidRDefault="00D92ABB" w:rsidP="00D92ABB">
            <w:pPr>
              <w:rPr>
                <w:sz w:val="28"/>
                <w:szCs w:val="28"/>
              </w:rPr>
            </w:pPr>
          </w:p>
        </w:tc>
        <w:tc>
          <w:tcPr>
            <w:tcW w:w="3828" w:type="dxa"/>
            <w:vMerge/>
          </w:tcPr>
          <w:p w:rsidR="00D92ABB" w:rsidRDefault="00D92ABB" w:rsidP="00D92AB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D92ABB" w:rsidRDefault="00D92ABB" w:rsidP="00D92ABB">
            <w:pPr>
              <w:pStyle w:val="a5"/>
              <w:shd w:val="clear" w:color="auto" w:fill="FFFFFF" w:themeFill="background1"/>
              <w:spacing w:after="0" w:line="256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Количество заключенных договоров, соглашений по реализации комплекса мероприятий </w:t>
            </w:r>
            <w:proofErr w:type="spellStart"/>
            <w:r>
              <w:rPr>
                <w:color w:val="000000"/>
                <w:lang w:eastAsia="en-US"/>
              </w:rPr>
              <w:t>профориентационной</w:t>
            </w:r>
            <w:proofErr w:type="spellEnd"/>
            <w:r>
              <w:rPr>
                <w:color w:val="000000"/>
                <w:lang w:eastAsia="en-US"/>
              </w:rPr>
              <w:t xml:space="preserve"> направленности между образовательными организациями и предприятиями, ПОО И ОО </w:t>
            </w:r>
            <w:proofErr w:type="gramStart"/>
            <w:r>
              <w:rPr>
                <w:color w:val="000000"/>
                <w:lang w:eastAsia="en-US"/>
              </w:rPr>
              <w:t>ВО</w:t>
            </w:r>
            <w:proofErr w:type="gramEnd"/>
          </w:p>
        </w:tc>
        <w:tc>
          <w:tcPr>
            <w:tcW w:w="1700" w:type="dxa"/>
          </w:tcPr>
          <w:p w:rsidR="00D92ABB" w:rsidRDefault="00D92ABB" w:rsidP="00D92ABB">
            <w:pPr>
              <w:pStyle w:val="a5"/>
              <w:shd w:val="clear" w:color="auto" w:fill="FFFFFF" w:themeFill="background1"/>
              <w:spacing w:after="0" w:line="240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Единица</w:t>
            </w:r>
          </w:p>
        </w:tc>
      </w:tr>
      <w:tr w:rsidR="0052213C" w:rsidRPr="0052213C" w:rsidTr="00B14177">
        <w:tc>
          <w:tcPr>
            <w:tcW w:w="675" w:type="dxa"/>
            <w:vMerge w:val="restart"/>
          </w:tcPr>
          <w:p w:rsidR="0052213C" w:rsidRPr="0052213C" w:rsidRDefault="0052213C" w:rsidP="005221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8" w:type="dxa"/>
            <w:vMerge w:val="restart"/>
          </w:tcPr>
          <w:p w:rsidR="0052213C" w:rsidRPr="0052213C" w:rsidRDefault="0052213C" w:rsidP="0052213C">
            <w:pPr>
              <w:pStyle w:val="a5"/>
              <w:shd w:val="clear" w:color="auto" w:fill="FFFFFF" w:themeFill="background1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Учет обучающихся, участвующих в конкурсах</w:t>
            </w:r>
          </w:p>
          <w:p w:rsidR="0052213C" w:rsidRPr="0052213C" w:rsidRDefault="0052213C" w:rsidP="0052213C">
            <w:pPr>
              <w:pStyle w:val="a5"/>
              <w:shd w:val="clear" w:color="auto" w:fill="FFFFFF" w:themeFill="background1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профориентационной</w:t>
            </w:r>
            <w:proofErr w:type="spellEnd"/>
          </w:p>
          <w:p w:rsidR="0052213C" w:rsidRPr="0052213C" w:rsidRDefault="0052213C" w:rsidP="005221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221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направленности</w:t>
            </w:r>
          </w:p>
        </w:tc>
        <w:tc>
          <w:tcPr>
            <w:tcW w:w="2977" w:type="dxa"/>
            <w:vAlign w:val="center"/>
          </w:tcPr>
          <w:p w:rsidR="0052213C" w:rsidRPr="0052213C" w:rsidRDefault="0052213C" w:rsidP="0052213C">
            <w:pPr>
              <w:pStyle w:val="a5"/>
              <w:shd w:val="clear" w:color="auto" w:fill="FFFFFF" w:themeFill="background1"/>
              <w:spacing w:after="0" w:line="25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Доля </w:t>
            </w:r>
            <w:proofErr w:type="gramStart"/>
            <w:r>
              <w:rPr>
                <w:color w:val="000000"/>
                <w:lang w:eastAsia="en-US"/>
              </w:rPr>
              <w:t>обучающихся</w:t>
            </w:r>
            <w:proofErr w:type="gramEnd"/>
            <w:r>
              <w:rPr>
                <w:color w:val="000000"/>
                <w:lang w:eastAsia="en-US"/>
              </w:rPr>
              <w:t xml:space="preserve">, принявших участие в региональном и национальном </w:t>
            </w:r>
            <w:r>
              <w:rPr>
                <w:color w:val="000000"/>
                <w:lang w:eastAsia="en-US"/>
              </w:rPr>
              <w:lastRenderedPageBreak/>
              <w:t>чемпионате профессионального мастерства «Молодые профессионалы (</w:t>
            </w:r>
            <w:proofErr w:type="spellStart"/>
            <w:r w:rsidRPr="0052213C">
              <w:rPr>
                <w:color w:val="000000"/>
                <w:lang w:eastAsia="en-US"/>
              </w:rPr>
              <w:t>WorldSkillsRussia</w:t>
            </w:r>
            <w:proofErr w:type="spellEnd"/>
            <w:r>
              <w:rPr>
                <w:color w:val="000000"/>
                <w:lang w:eastAsia="en-US"/>
              </w:rPr>
              <w:t>)», «</w:t>
            </w:r>
            <w:proofErr w:type="spellStart"/>
            <w:r w:rsidRPr="0052213C">
              <w:rPr>
                <w:color w:val="000000"/>
                <w:lang w:eastAsia="en-US"/>
              </w:rPr>
              <w:t>Junior</w:t>
            </w:r>
            <w:proofErr w:type="spellEnd"/>
            <w:r w:rsidRPr="0052213C">
              <w:rPr>
                <w:color w:val="000000"/>
                <w:lang w:eastAsia="en-US"/>
              </w:rPr>
              <w:t xml:space="preserve"> </w:t>
            </w:r>
            <w:proofErr w:type="spellStart"/>
            <w:r w:rsidRPr="0052213C">
              <w:rPr>
                <w:color w:val="000000"/>
                <w:lang w:eastAsia="en-US"/>
              </w:rPr>
              <w:t>Skills</w:t>
            </w:r>
            <w:proofErr w:type="spellEnd"/>
            <w:r>
              <w:rPr>
                <w:color w:val="000000"/>
                <w:lang w:eastAsia="en-US"/>
              </w:rPr>
              <w:t>», в общем количестве обучающихся в данной категории</w:t>
            </w:r>
          </w:p>
        </w:tc>
        <w:tc>
          <w:tcPr>
            <w:tcW w:w="1700" w:type="dxa"/>
          </w:tcPr>
          <w:p w:rsidR="0052213C" w:rsidRPr="0052213C" w:rsidRDefault="0052213C" w:rsidP="0052213C">
            <w:pPr>
              <w:pStyle w:val="a5"/>
              <w:shd w:val="clear" w:color="auto" w:fill="FFFFFF" w:themeFill="background1"/>
              <w:spacing w:after="0" w:line="240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Процент</w:t>
            </w:r>
          </w:p>
        </w:tc>
      </w:tr>
      <w:tr w:rsidR="0052213C" w:rsidRPr="0052213C" w:rsidTr="00191882">
        <w:tc>
          <w:tcPr>
            <w:tcW w:w="675" w:type="dxa"/>
            <w:vMerge/>
          </w:tcPr>
          <w:p w:rsidR="0052213C" w:rsidRPr="0052213C" w:rsidRDefault="0052213C" w:rsidP="005221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52213C" w:rsidRPr="0052213C" w:rsidRDefault="0052213C" w:rsidP="005221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213C" w:rsidRPr="0052213C" w:rsidRDefault="0052213C" w:rsidP="0052213C">
            <w:pPr>
              <w:pStyle w:val="a5"/>
              <w:shd w:val="clear" w:color="auto" w:fill="FFFFFF" w:themeFill="background1"/>
              <w:spacing w:after="0" w:line="263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Доля обучающихся, принявших участие в региональном и национальном конкурсе по профессиональному мастерству среди инвалидов и лиц с ОВЗ «</w:t>
            </w:r>
            <w:proofErr w:type="spellStart"/>
            <w:r>
              <w:rPr>
                <w:color w:val="000000"/>
                <w:lang w:eastAsia="en-US"/>
              </w:rPr>
              <w:t>Абилимпикс</w:t>
            </w:r>
            <w:proofErr w:type="spellEnd"/>
            <w:r>
              <w:rPr>
                <w:color w:val="000000"/>
                <w:lang w:eastAsia="en-US"/>
              </w:rPr>
              <w:t>», в общем количестве обучающихся инвалидов и лиц с ОВЗ в данной категории</w:t>
            </w:r>
          </w:p>
        </w:tc>
        <w:tc>
          <w:tcPr>
            <w:tcW w:w="1700" w:type="dxa"/>
          </w:tcPr>
          <w:p w:rsidR="0052213C" w:rsidRPr="0052213C" w:rsidRDefault="0052213C" w:rsidP="0052213C">
            <w:pPr>
              <w:pStyle w:val="a5"/>
              <w:shd w:val="clear" w:color="auto" w:fill="FFFFFF" w:themeFill="background1"/>
              <w:spacing w:after="0" w:line="240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52213C" w:rsidRPr="0052213C" w:rsidTr="00191882">
        <w:tc>
          <w:tcPr>
            <w:tcW w:w="675" w:type="dxa"/>
            <w:vMerge/>
          </w:tcPr>
          <w:p w:rsidR="0052213C" w:rsidRPr="0052213C" w:rsidRDefault="0052213C" w:rsidP="005221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52213C" w:rsidRPr="0052213C" w:rsidRDefault="0052213C" w:rsidP="005221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213C" w:rsidRPr="0052213C" w:rsidRDefault="0052213C" w:rsidP="0052213C">
            <w:pPr>
              <w:pStyle w:val="a5"/>
              <w:shd w:val="clear" w:color="auto" w:fill="FFFFFF" w:themeFill="background1"/>
              <w:spacing w:after="0" w:line="256" w:lineRule="exact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победителей и призеров региональных конкурсов («Молодые профессионалы (</w:t>
            </w:r>
            <w:proofErr w:type="spellStart"/>
            <w:r w:rsidRPr="0052213C">
              <w:rPr>
                <w:color w:val="000000"/>
                <w:lang w:eastAsia="en-US"/>
              </w:rPr>
              <w:t>WorldSkillsRussia</w:t>
            </w:r>
            <w:proofErr w:type="spellEnd"/>
            <w:r>
              <w:rPr>
                <w:color w:val="000000"/>
                <w:lang w:eastAsia="en-US"/>
              </w:rPr>
              <w:t>)», «</w:t>
            </w:r>
            <w:proofErr w:type="spellStart"/>
            <w:r w:rsidRPr="0052213C">
              <w:rPr>
                <w:color w:val="000000"/>
                <w:lang w:eastAsia="en-US"/>
              </w:rPr>
              <w:t>Junior</w:t>
            </w:r>
            <w:proofErr w:type="spellEnd"/>
            <w:r w:rsidRPr="0052213C">
              <w:rPr>
                <w:color w:val="000000"/>
                <w:lang w:eastAsia="en-US"/>
              </w:rPr>
              <w:t xml:space="preserve"> </w:t>
            </w:r>
            <w:proofErr w:type="spellStart"/>
            <w:r w:rsidRPr="0052213C">
              <w:rPr>
                <w:color w:val="000000"/>
                <w:lang w:eastAsia="en-US"/>
              </w:rPr>
              <w:t>Skills</w:t>
            </w:r>
            <w:proofErr w:type="spellEnd"/>
            <w:r>
              <w:rPr>
                <w:color w:val="000000"/>
                <w:lang w:eastAsia="en-US"/>
              </w:rPr>
              <w:t>», «</w:t>
            </w:r>
            <w:proofErr w:type="spellStart"/>
            <w:r>
              <w:rPr>
                <w:color w:val="000000"/>
                <w:lang w:eastAsia="en-US"/>
              </w:rPr>
              <w:t>Абилимпикс</w:t>
            </w:r>
            <w:proofErr w:type="spellEnd"/>
            <w:r>
              <w:rPr>
                <w:color w:val="000000"/>
                <w:lang w:eastAsia="en-US"/>
              </w:rPr>
              <w:t>» и другие)</w:t>
            </w:r>
          </w:p>
        </w:tc>
        <w:tc>
          <w:tcPr>
            <w:tcW w:w="1700" w:type="dxa"/>
          </w:tcPr>
          <w:p w:rsidR="0052213C" w:rsidRPr="0052213C" w:rsidRDefault="0052213C" w:rsidP="0052213C">
            <w:pPr>
              <w:pStyle w:val="a5"/>
              <w:shd w:val="clear" w:color="auto" w:fill="FFFFFF" w:themeFill="background1"/>
              <w:spacing w:after="0" w:line="240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Единица</w:t>
            </w:r>
          </w:p>
        </w:tc>
      </w:tr>
      <w:tr w:rsidR="0052213C" w:rsidRPr="0052213C" w:rsidTr="00191882">
        <w:tc>
          <w:tcPr>
            <w:tcW w:w="675" w:type="dxa"/>
            <w:vMerge/>
          </w:tcPr>
          <w:p w:rsidR="0052213C" w:rsidRPr="0052213C" w:rsidRDefault="0052213C" w:rsidP="005221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52213C" w:rsidRPr="0052213C" w:rsidRDefault="0052213C" w:rsidP="005221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213C" w:rsidRPr="0052213C" w:rsidRDefault="0052213C" w:rsidP="0052213C">
            <w:pPr>
              <w:pStyle w:val="a5"/>
              <w:shd w:val="clear" w:color="auto" w:fill="FFFFFF" w:themeFill="background1"/>
              <w:spacing w:after="0" w:line="256" w:lineRule="exact"/>
              <w:ind w:left="120"/>
              <w:jc w:val="lef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Доля ОО, обучающиеся которых вовлечены в конкурсное движение («Молодые профессионалы (</w:t>
            </w:r>
            <w:proofErr w:type="spellStart"/>
            <w:r w:rsidRPr="0052213C">
              <w:rPr>
                <w:color w:val="000000"/>
                <w:lang w:eastAsia="en-US"/>
              </w:rPr>
              <w:t>WorldSkillsRussia</w:t>
            </w:r>
            <w:proofErr w:type="spellEnd"/>
            <w:r>
              <w:rPr>
                <w:color w:val="000000"/>
                <w:lang w:eastAsia="en-US"/>
              </w:rPr>
              <w:t>)», «Юниоры», «</w:t>
            </w:r>
            <w:proofErr w:type="spellStart"/>
            <w:r>
              <w:rPr>
                <w:color w:val="000000"/>
                <w:lang w:eastAsia="en-US"/>
              </w:rPr>
              <w:t>Абилимпикс</w:t>
            </w:r>
            <w:proofErr w:type="spellEnd"/>
            <w:r>
              <w:rPr>
                <w:color w:val="000000"/>
                <w:lang w:eastAsia="en-US"/>
              </w:rPr>
              <w:t>» и другие), в общем количестве ОО</w:t>
            </w:r>
            <w:proofErr w:type="gramEnd"/>
          </w:p>
        </w:tc>
        <w:tc>
          <w:tcPr>
            <w:tcW w:w="1700" w:type="dxa"/>
          </w:tcPr>
          <w:p w:rsidR="0052213C" w:rsidRPr="0052213C" w:rsidRDefault="0052213C" w:rsidP="0052213C">
            <w:pPr>
              <w:pStyle w:val="a5"/>
              <w:shd w:val="clear" w:color="auto" w:fill="FFFFFF" w:themeFill="background1"/>
              <w:spacing w:after="0" w:line="240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52213C" w:rsidRPr="0052213C" w:rsidTr="00191882">
        <w:tc>
          <w:tcPr>
            <w:tcW w:w="675" w:type="dxa"/>
            <w:vMerge/>
          </w:tcPr>
          <w:p w:rsidR="0052213C" w:rsidRPr="0052213C" w:rsidRDefault="0052213C" w:rsidP="005221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52213C" w:rsidRPr="0052213C" w:rsidRDefault="0052213C" w:rsidP="0052213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52213C" w:rsidRPr="0052213C" w:rsidRDefault="0052213C" w:rsidP="0052213C">
            <w:pPr>
              <w:pStyle w:val="a5"/>
              <w:shd w:val="clear" w:color="auto" w:fill="FFFFFF" w:themeFill="background1"/>
              <w:spacing w:after="0" w:line="25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обучающихся 6-11 классов - участников конкурсов </w:t>
            </w:r>
            <w:proofErr w:type="spellStart"/>
            <w:r>
              <w:rPr>
                <w:color w:val="000000"/>
                <w:lang w:eastAsia="en-US"/>
              </w:rPr>
              <w:t>профориентационной</w:t>
            </w:r>
            <w:proofErr w:type="spellEnd"/>
            <w:r>
              <w:rPr>
                <w:color w:val="000000"/>
                <w:lang w:eastAsia="en-US"/>
              </w:rPr>
              <w:t xml:space="preserve"> направленности муниципального, школьного уровней в общей численности обучающихся 6-11 классов</w:t>
            </w:r>
          </w:p>
        </w:tc>
        <w:tc>
          <w:tcPr>
            <w:tcW w:w="1700" w:type="dxa"/>
          </w:tcPr>
          <w:p w:rsidR="0052213C" w:rsidRPr="0052213C" w:rsidRDefault="0052213C" w:rsidP="0052213C">
            <w:pPr>
              <w:pStyle w:val="a5"/>
              <w:shd w:val="clear" w:color="auto" w:fill="FFFFFF" w:themeFill="background1"/>
              <w:spacing w:after="0" w:line="240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EB4E67" w:rsidRPr="0052213C" w:rsidTr="00191882">
        <w:tc>
          <w:tcPr>
            <w:tcW w:w="675" w:type="dxa"/>
          </w:tcPr>
          <w:p w:rsidR="00EB4E67" w:rsidRDefault="00EB4E67" w:rsidP="00EB4E67">
            <w:pPr>
              <w:pStyle w:val="a5"/>
              <w:shd w:val="clear" w:color="auto" w:fill="FFFFFF" w:themeFill="background1"/>
              <w:spacing w:after="0" w:line="240" w:lineRule="exact"/>
              <w:ind w:left="14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9.</w:t>
            </w:r>
          </w:p>
        </w:tc>
        <w:tc>
          <w:tcPr>
            <w:tcW w:w="3828" w:type="dxa"/>
          </w:tcPr>
          <w:p w:rsidR="00EB4E67" w:rsidRDefault="00EB4E67" w:rsidP="00EB4E67">
            <w:pPr>
              <w:pStyle w:val="a5"/>
              <w:shd w:val="clear" w:color="auto" w:fill="FFFFFF" w:themeFill="background1"/>
              <w:spacing w:after="0" w:line="302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 учету выявленных потребностей рынка труда региона</w:t>
            </w:r>
          </w:p>
        </w:tc>
        <w:tc>
          <w:tcPr>
            <w:tcW w:w="2977" w:type="dxa"/>
          </w:tcPr>
          <w:p w:rsidR="00EB4E67" w:rsidRDefault="00EB4E67" w:rsidP="00EB4E67">
            <w:pPr>
              <w:pStyle w:val="a5"/>
              <w:shd w:val="clear" w:color="auto" w:fill="FFFFFF" w:themeFill="background1"/>
              <w:spacing w:after="0" w:line="25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обучающихся 8-11 классов, участвовавших в мероприятиях, информирующих о региональном рынке труда и перспективах экономического развития района, от общего количества обучающихся 8-11 классов</w:t>
            </w:r>
          </w:p>
        </w:tc>
        <w:tc>
          <w:tcPr>
            <w:tcW w:w="1700" w:type="dxa"/>
          </w:tcPr>
          <w:p w:rsidR="00EB4E67" w:rsidRDefault="00EB4E67" w:rsidP="00EB4E67">
            <w:pPr>
              <w:pStyle w:val="a5"/>
              <w:shd w:val="clear" w:color="auto" w:fill="FFFFFF" w:themeFill="background1"/>
              <w:spacing w:after="0" w:line="240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</w:tbl>
    <w:p w:rsidR="009A015B" w:rsidRDefault="009A015B" w:rsidP="009A015B">
      <w:pPr>
        <w:pStyle w:val="1"/>
        <w:shd w:val="clear" w:color="auto" w:fill="auto"/>
        <w:spacing w:line="240" w:lineRule="auto"/>
        <w:jc w:val="right"/>
        <w:rPr>
          <w:rStyle w:val="a4"/>
          <w:color w:val="000000"/>
        </w:rPr>
      </w:pPr>
    </w:p>
    <w:p w:rsidR="009A015B" w:rsidRDefault="009A015B" w:rsidP="009A015B">
      <w:pPr>
        <w:spacing w:after="0"/>
        <w:jc w:val="right"/>
      </w:pPr>
      <w:r>
        <w:rPr>
          <w:rStyle w:val="a4"/>
          <w:color w:val="000000"/>
        </w:rPr>
        <w:br w:type="page"/>
      </w:r>
      <w:r>
        <w:rPr>
          <w:rStyle w:val="a4"/>
          <w:color w:val="000000"/>
        </w:rPr>
        <w:lastRenderedPageBreak/>
        <w:t xml:space="preserve">Приложение № </w:t>
      </w:r>
      <w:r w:rsidR="00C00D13">
        <w:rPr>
          <w:rStyle w:val="a4"/>
          <w:color w:val="000000"/>
        </w:rPr>
        <w:t>5</w:t>
      </w:r>
    </w:p>
    <w:p w:rsidR="009A015B" w:rsidRDefault="009A015B" w:rsidP="009A015B">
      <w:pPr>
        <w:pStyle w:val="1"/>
        <w:shd w:val="clear" w:color="auto" w:fill="auto"/>
        <w:spacing w:line="240" w:lineRule="auto"/>
        <w:jc w:val="right"/>
      </w:pPr>
      <w:r>
        <w:rPr>
          <w:rStyle w:val="a4"/>
          <w:color w:val="000000"/>
        </w:rPr>
        <w:t>к Положению о системе оценки</w:t>
      </w:r>
    </w:p>
    <w:p w:rsidR="009A015B" w:rsidRDefault="009A015B" w:rsidP="009A015B">
      <w:pPr>
        <w:pStyle w:val="1"/>
        <w:shd w:val="clear" w:color="auto" w:fill="auto"/>
        <w:spacing w:line="240" w:lineRule="auto"/>
        <w:jc w:val="right"/>
        <w:rPr>
          <w:rStyle w:val="a4"/>
          <w:color w:val="000000"/>
        </w:rPr>
      </w:pPr>
      <w:r>
        <w:rPr>
          <w:rStyle w:val="a4"/>
          <w:color w:val="000000"/>
        </w:rPr>
        <w:t xml:space="preserve">качества образования в </w:t>
      </w:r>
    </w:p>
    <w:p w:rsidR="009A015B" w:rsidRDefault="009A015B" w:rsidP="009A015B">
      <w:pPr>
        <w:pStyle w:val="1"/>
        <w:shd w:val="clear" w:color="auto" w:fill="auto"/>
        <w:spacing w:line="240" w:lineRule="auto"/>
        <w:jc w:val="right"/>
      </w:pPr>
      <w:r>
        <w:rPr>
          <w:rStyle w:val="a4"/>
          <w:color w:val="000000"/>
        </w:rPr>
        <w:t xml:space="preserve">Эвенкийском муниципальном </w:t>
      </w:r>
      <w:proofErr w:type="gramStart"/>
      <w:r>
        <w:rPr>
          <w:rStyle w:val="a4"/>
          <w:color w:val="000000"/>
        </w:rPr>
        <w:t>районе</w:t>
      </w:r>
      <w:proofErr w:type="gramEnd"/>
    </w:p>
    <w:p w:rsidR="009A015B" w:rsidRDefault="009A015B" w:rsidP="009A015B">
      <w:pPr>
        <w:spacing w:after="0" w:line="240" w:lineRule="auto"/>
        <w:rPr>
          <w:sz w:val="28"/>
          <w:szCs w:val="28"/>
        </w:rPr>
      </w:pPr>
    </w:p>
    <w:p w:rsidR="009A015B" w:rsidRDefault="009A015B" w:rsidP="00052F3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92ABB" w:rsidRPr="0091548A" w:rsidRDefault="009A015B" w:rsidP="0091548A">
      <w:pPr>
        <w:pStyle w:val="a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154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Мониторинг показателей эффективности руководителей</w:t>
      </w:r>
    </w:p>
    <w:p w:rsidR="002234C7" w:rsidRPr="009A015B" w:rsidRDefault="002234C7" w:rsidP="00052F3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9"/>
        <w:tblW w:w="9513" w:type="dxa"/>
        <w:tblLook w:val="04A0"/>
      </w:tblPr>
      <w:tblGrid>
        <w:gridCol w:w="565"/>
        <w:gridCol w:w="3286"/>
        <w:gridCol w:w="3631"/>
        <w:gridCol w:w="2031"/>
      </w:tblGrid>
      <w:tr w:rsidR="002234C7" w:rsidTr="00B02338">
        <w:tc>
          <w:tcPr>
            <w:tcW w:w="565" w:type="dxa"/>
          </w:tcPr>
          <w:p w:rsidR="002234C7" w:rsidRDefault="002234C7" w:rsidP="002234C7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№</w:t>
            </w:r>
          </w:p>
        </w:tc>
        <w:tc>
          <w:tcPr>
            <w:tcW w:w="3286" w:type="dxa"/>
          </w:tcPr>
          <w:p w:rsidR="002234C7" w:rsidRDefault="002234C7" w:rsidP="002234C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</w:t>
            </w:r>
          </w:p>
        </w:tc>
        <w:tc>
          <w:tcPr>
            <w:tcW w:w="3631" w:type="dxa"/>
          </w:tcPr>
          <w:p w:rsidR="002234C7" w:rsidRDefault="002234C7" w:rsidP="002234C7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Индикатор</w:t>
            </w:r>
          </w:p>
        </w:tc>
        <w:tc>
          <w:tcPr>
            <w:tcW w:w="2031" w:type="dxa"/>
          </w:tcPr>
          <w:p w:rsidR="002234C7" w:rsidRDefault="002234C7" w:rsidP="002234C7">
            <w:pPr>
              <w:pStyle w:val="a5"/>
              <w:shd w:val="clear" w:color="auto" w:fill="auto"/>
              <w:spacing w:after="6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Единица</w:t>
            </w:r>
          </w:p>
          <w:p w:rsidR="002234C7" w:rsidRDefault="002234C7" w:rsidP="002234C7">
            <w:pPr>
              <w:pStyle w:val="a5"/>
              <w:shd w:val="clear" w:color="auto" w:fill="auto"/>
              <w:spacing w:before="60"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измерения</w:t>
            </w:r>
          </w:p>
        </w:tc>
      </w:tr>
      <w:tr w:rsidR="00A56B9C" w:rsidTr="00B02338">
        <w:tc>
          <w:tcPr>
            <w:tcW w:w="565" w:type="dxa"/>
            <w:vMerge w:val="restart"/>
          </w:tcPr>
          <w:p w:rsidR="00A56B9C" w:rsidRPr="00A56B9C" w:rsidRDefault="00A56B9C" w:rsidP="00A56B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6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6" w:type="dxa"/>
            <w:vMerge w:val="restart"/>
          </w:tcPr>
          <w:p w:rsidR="00A56B9C" w:rsidRPr="00A56B9C" w:rsidRDefault="00A56B9C" w:rsidP="00A56B9C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Учет руководителей образовательных организаций, повысивших уровень профессиональных </w:t>
            </w:r>
            <w:r w:rsidRPr="00A56B9C">
              <w:rPr>
                <w:color w:val="000000"/>
              </w:rPr>
              <w:t>компетенций</w:t>
            </w:r>
          </w:p>
        </w:tc>
        <w:tc>
          <w:tcPr>
            <w:tcW w:w="3631" w:type="dxa"/>
            <w:vAlign w:val="bottom"/>
          </w:tcPr>
          <w:p w:rsidR="00A56B9C" w:rsidRDefault="00A56B9C" w:rsidP="00A56B9C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административно-управленческих работников (директор, заместители) образовательных организаций, соответствующих требуемому уровню профессиональной подготовки</w:t>
            </w:r>
          </w:p>
        </w:tc>
        <w:tc>
          <w:tcPr>
            <w:tcW w:w="2031" w:type="dxa"/>
          </w:tcPr>
          <w:p w:rsidR="00A56B9C" w:rsidRDefault="00A56B9C" w:rsidP="00A56B9C">
            <w:pPr>
              <w:pStyle w:val="a5"/>
              <w:shd w:val="clear" w:color="auto" w:fill="auto"/>
              <w:spacing w:after="0" w:line="240" w:lineRule="exac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A56B9C" w:rsidTr="00B02338">
        <w:tc>
          <w:tcPr>
            <w:tcW w:w="565" w:type="dxa"/>
            <w:vMerge/>
          </w:tcPr>
          <w:p w:rsidR="00A56B9C" w:rsidRDefault="00A56B9C" w:rsidP="00A56B9C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A56B9C" w:rsidRDefault="00A56B9C" w:rsidP="00A56B9C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  <w:vAlign w:val="bottom"/>
          </w:tcPr>
          <w:p w:rsidR="00A56B9C" w:rsidRDefault="00A56B9C" w:rsidP="00A56B9C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административно-управленческих работников (заведующий, заместители) дошкольных образовательных организаций, соответствующих требуемому уровню профессиональной подготовки</w:t>
            </w:r>
          </w:p>
        </w:tc>
        <w:tc>
          <w:tcPr>
            <w:tcW w:w="2031" w:type="dxa"/>
          </w:tcPr>
          <w:p w:rsidR="00A56B9C" w:rsidRDefault="00A56B9C" w:rsidP="00A56B9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A56B9C" w:rsidTr="00B02338">
        <w:tc>
          <w:tcPr>
            <w:tcW w:w="565" w:type="dxa"/>
            <w:vMerge/>
          </w:tcPr>
          <w:p w:rsidR="00A56B9C" w:rsidRDefault="00A56B9C" w:rsidP="00A56B9C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A56B9C" w:rsidRDefault="00A56B9C" w:rsidP="00A56B9C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</w:tcPr>
          <w:p w:rsidR="00A56B9C" w:rsidRDefault="00A56B9C" w:rsidP="00A56B9C">
            <w:pPr>
              <w:pStyle w:val="a5"/>
              <w:shd w:val="clear" w:color="auto" w:fill="auto"/>
              <w:spacing w:after="0" w:line="292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управленческих кадров образовательных организаций (директор, заведующий, заместители), добровольно прошедших процедуру выявления профессиональных дефицитов</w:t>
            </w:r>
          </w:p>
        </w:tc>
        <w:tc>
          <w:tcPr>
            <w:tcW w:w="2031" w:type="dxa"/>
          </w:tcPr>
          <w:p w:rsidR="00A56B9C" w:rsidRDefault="00A56B9C" w:rsidP="00A56B9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A56B9C" w:rsidTr="00B02338">
        <w:tc>
          <w:tcPr>
            <w:tcW w:w="565" w:type="dxa"/>
            <w:vMerge/>
          </w:tcPr>
          <w:p w:rsidR="00A56B9C" w:rsidRDefault="00A56B9C" w:rsidP="00A56B9C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A56B9C" w:rsidRDefault="00A56B9C" w:rsidP="00A56B9C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</w:tcPr>
          <w:p w:rsidR="00A56B9C" w:rsidRDefault="00A56B9C" w:rsidP="00A56B9C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административно-управленческих работников, имеющих диплом о профессиональной переподготовке, от всего количества управленческих кадров МСО</w:t>
            </w:r>
          </w:p>
        </w:tc>
        <w:tc>
          <w:tcPr>
            <w:tcW w:w="2031" w:type="dxa"/>
          </w:tcPr>
          <w:p w:rsidR="00A56B9C" w:rsidRDefault="00A56B9C" w:rsidP="00A56B9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A56B9C" w:rsidTr="00B02338">
        <w:tc>
          <w:tcPr>
            <w:tcW w:w="565" w:type="dxa"/>
            <w:vMerge/>
          </w:tcPr>
          <w:p w:rsidR="00A56B9C" w:rsidRDefault="00A56B9C" w:rsidP="00A56B9C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A56B9C" w:rsidRDefault="00A56B9C" w:rsidP="00A56B9C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</w:tcPr>
          <w:p w:rsidR="00A56B9C" w:rsidRDefault="00A56B9C" w:rsidP="00A56B9C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руководителей образовательных организаций, повысивших уровень профессиональных компетенций</w:t>
            </w:r>
          </w:p>
        </w:tc>
        <w:tc>
          <w:tcPr>
            <w:tcW w:w="2031" w:type="dxa"/>
          </w:tcPr>
          <w:p w:rsidR="00A56B9C" w:rsidRDefault="00A56B9C" w:rsidP="00A56B9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B02338" w:rsidTr="00B02338">
        <w:tc>
          <w:tcPr>
            <w:tcW w:w="565" w:type="dxa"/>
            <w:vMerge w:val="restart"/>
          </w:tcPr>
          <w:p w:rsidR="00B02338" w:rsidRPr="00A56B9C" w:rsidRDefault="00B02338" w:rsidP="00A56B9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6B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6" w:type="dxa"/>
            <w:vMerge w:val="restart"/>
          </w:tcPr>
          <w:p w:rsidR="00B02338" w:rsidRPr="00A56B9C" w:rsidRDefault="00B02338" w:rsidP="00A56B9C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Достижение </w:t>
            </w:r>
            <w:proofErr w:type="gramStart"/>
            <w:r>
              <w:rPr>
                <w:color w:val="000000"/>
                <w:lang w:eastAsia="en-US"/>
              </w:rPr>
              <w:t>обучающимися</w:t>
            </w:r>
            <w:proofErr w:type="gramEnd"/>
          </w:p>
          <w:p w:rsidR="00B02338" w:rsidRPr="00A56B9C" w:rsidRDefault="00B02338" w:rsidP="00A56B9C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Планируемых результатов</w:t>
            </w:r>
          </w:p>
          <w:p w:rsidR="00B02338" w:rsidRPr="00A56B9C" w:rsidRDefault="00B02338" w:rsidP="00A56B9C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освоения основных образовательных </w:t>
            </w:r>
            <w:r w:rsidRPr="00A56B9C">
              <w:rPr>
                <w:color w:val="000000"/>
                <w:lang w:eastAsia="en-US"/>
              </w:rPr>
              <w:t>программ</w:t>
            </w:r>
          </w:p>
        </w:tc>
        <w:tc>
          <w:tcPr>
            <w:tcW w:w="3631" w:type="dxa"/>
          </w:tcPr>
          <w:p w:rsidR="00B02338" w:rsidRDefault="00B02338" w:rsidP="00A56B9C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Наличие муниципальной системы оценки качества образования (далее МСОКО)</w:t>
            </w:r>
          </w:p>
        </w:tc>
        <w:tc>
          <w:tcPr>
            <w:tcW w:w="2031" w:type="dxa"/>
          </w:tcPr>
          <w:p w:rsidR="00B02338" w:rsidRDefault="00B02338" w:rsidP="00A56B9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Да/нет</w:t>
            </w:r>
          </w:p>
        </w:tc>
      </w:tr>
      <w:tr w:rsidR="00B02338" w:rsidTr="00B02338">
        <w:tc>
          <w:tcPr>
            <w:tcW w:w="565" w:type="dxa"/>
            <w:vMerge/>
          </w:tcPr>
          <w:p w:rsidR="00B02338" w:rsidRDefault="00B02338" w:rsidP="00A56B9C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B02338" w:rsidRDefault="00B02338" w:rsidP="00A56B9C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</w:rPr>
            </w:pPr>
          </w:p>
        </w:tc>
        <w:tc>
          <w:tcPr>
            <w:tcW w:w="3631" w:type="dxa"/>
          </w:tcPr>
          <w:p w:rsidR="00B02338" w:rsidRDefault="00B02338" w:rsidP="00A56B9C">
            <w:pPr>
              <w:pStyle w:val="a5"/>
              <w:shd w:val="clear" w:color="auto" w:fill="auto"/>
              <w:spacing w:after="0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Наличие в МСОКО показателя «Качество образовательных </w:t>
            </w:r>
            <w:r>
              <w:rPr>
                <w:color w:val="000000"/>
                <w:lang w:eastAsia="en-US"/>
              </w:rPr>
              <w:lastRenderedPageBreak/>
              <w:t>результатов по базовой подготовке обучающихся»</w:t>
            </w:r>
          </w:p>
        </w:tc>
        <w:tc>
          <w:tcPr>
            <w:tcW w:w="2031" w:type="dxa"/>
          </w:tcPr>
          <w:p w:rsidR="00B02338" w:rsidRDefault="00B02338" w:rsidP="00A56B9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Да/нет</w:t>
            </w:r>
          </w:p>
        </w:tc>
      </w:tr>
      <w:tr w:rsidR="00B02338" w:rsidTr="00B02338">
        <w:tc>
          <w:tcPr>
            <w:tcW w:w="565" w:type="dxa"/>
            <w:vMerge/>
          </w:tcPr>
          <w:p w:rsidR="00B02338" w:rsidRDefault="00B02338" w:rsidP="00A56B9C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B02338" w:rsidRDefault="00B02338" w:rsidP="00A56B9C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</w:rPr>
            </w:pPr>
          </w:p>
        </w:tc>
        <w:tc>
          <w:tcPr>
            <w:tcW w:w="3631" w:type="dxa"/>
          </w:tcPr>
          <w:p w:rsidR="00B02338" w:rsidRDefault="00B02338" w:rsidP="00A56B9C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Наличие в МСОКО показателя «Качество образовательных результатов по подготовке обучающихся высокого уровня»</w:t>
            </w:r>
          </w:p>
        </w:tc>
        <w:tc>
          <w:tcPr>
            <w:tcW w:w="2031" w:type="dxa"/>
          </w:tcPr>
          <w:p w:rsidR="00B02338" w:rsidRDefault="00B02338" w:rsidP="00A56B9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Да/нет</w:t>
            </w:r>
          </w:p>
        </w:tc>
      </w:tr>
      <w:tr w:rsidR="00B02338" w:rsidTr="00B02338">
        <w:tc>
          <w:tcPr>
            <w:tcW w:w="565" w:type="dxa"/>
            <w:vMerge/>
          </w:tcPr>
          <w:p w:rsidR="00B02338" w:rsidRDefault="00B02338" w:rsidP="00A56B9C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B02338" w:rsidRDefault="00B02338" w:rsidP="00A56B9C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</w:rPr>
            </w:pPr>
          </w:p>
        </w:tc>
        <w:tc>
          <w:tcPr>
            <w:tcW w:w="3631" w:type="dxa"/>
            <w:vAlign w:val="bottom"/>
          </w:tcPr>
          <w:p w:rsidR="00B02338" w:rsidRDefault="00B02338" w:rsidP="00A56B9C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Наличие </w:t>
            </w:r>
            <w:proofErr w:type="gramStart"/>
            <w:r>
              <w:rPr>
                <w:color w:val="000000"/>
                <w:lang w:eastAsia="en-US"/>
              </w:rPr>
              <w:t>анализа результатов мониторинга эффективности деятельности</w:t>
            </w:r>
            <w:proofErr w:type="gramEnd"/>
            <w:r>
              <w:rPr>
                <w:color w:val="000000"/>
                <w:lang w:eastAsia="en-US"/>
              </w:rPr>
              <w:t xml:space="preserve"> 00 по достижению обучающимися образовательных результатов</w:t>
            </w:r>
          </w:p>
        </w:tc>
        <w:tc>
          <w:tcPr>
            <w:tcW w:w="2031" w:type="dxa"/>
          </w:tcPr>
          <w:p w:rsidR="00B02338" w:rsidRDefault="00B02338" w:rsidP="00A56B9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Да/нет</w:t>
            </w:r>
          </w:p>
        </w:tc>
      </w:tr>
      <w:tr w:rsidR="00B02338" w:rsidTr="00B02338">
        <w:tc>
          <w:tcPr>
            <w:tcW w:w="565" w:type="dxa"/>
            <w:vMerge/>
          </w:tcPr>
          <w:p w:rsidR="00B02338" w:rsidRDefault="00B02338" w:rsidP="00A56B9C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B02338" w:rsidRDefault="00B02338" w:rsidP="00A56B9C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</w:rPr>
            </w:pPr>
          </w:p>
        </w:tc>
        <w:tc>
          <w:tcPr>
            <w:tcW w:w="3631" w:type="dxa"/>
          </w:tcPr>
          <w:p w:rsidR="00B02338" w:rsidRDefault="00B02338" w:rsidP="00A56B9C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Наличие управленческих решений по обобщенным результатам оценочных процедур обучающихся в МСО, по выявленным тенденциям</w:t>
            </w:r>
          </w:p>
        </w:tc>
        <w:tc>
          <w:tcPr>
            <w:tcW w:w="2031" w:type="dxa"/>
          </w:tcPr>
          <w:p w:rsidR="00B02338" w:rsidRDefault="00B02338" w:rsidP="00A56B9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Да/нет</w:t>
            </w:r>
          </w:p>
        </w:tc>
      </w:tr>
      <w:tr w:rsidR="00B02338" w:rsidTr="00B02338">
        <w:tc>
          <w:tcPr>
            <w:tcW w:w="565" w:type="dxa"/>
            <w:vMerge/>
          </w:tcPr>
          <w:p w:rsidR="00B02338" w:rsidRDefault="00B02338" w:rsidP="00B02338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B02338" w:rsidRDefault="00B02338" w:rsidP="00B02338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  <w:vAlign w:val="bottom"/>
          </w:tcPr>
          <w:p w:rsidR="00B02338" w:rsidRDefault="00B02338" w:rsidP="00B02338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Наличие адресных рекомендаций руководителям/управленческим командам образовательных организаций муниципалитета по результатам оценочных процедур для обучающихся (относительно динамики ОР и выявленных тенденций по школам МСО)</w:t>
            </w:r>
            <w:proofErr w:type="gramEnd"/>
          </w:p>
        </w:tc>
        <w:tc>
          <w:tcPr>
            <w:tcW w:w="2031" w:type="dxa"/>
          </w:tcPr>
          <w:p w:rsidR="00B02338" w:rsidRDefault="00B02338" w:rsidP="00B0233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Да/нет</w:t>
            </w:r>
          </w:p>
        </w:tc>
      </w:tr>
      <w:tr w:rsidR="00B02338" w:rsidTr="00B02338">
        <w:tc>
          <w:tcPr>
            <w:tcW w:w="565" w:type="dxa"/>
            <w:vMerge/>
          </w:tcPr>
          <w:p w:rsidR="00B02338" w:rsidRDefault="00B02338" w:rsidP="00B02338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B02338" w:rsidRDefault="00B02338" w:rsidP="00B02338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  <w:vAlign w:val="bottom"/>
          </w:tcPr>
          <w:p w:rsidR="00B02338" w:rsidRDefault="00B02338" w:rsidP="00B02338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Наличие адресных рекомендаций руководителям районных методических объединений по результатам оценочных процедур обучающихся муниципалитета (относительно динамики ОР и выявленных тенденций по школам МСО)</w:t>
            </w:r>
          </w:p>
        </w:tc>
        <w:tc>
          <w:tcPr>
            <w:tcW w:w="2031" w:type="dxa"/>
          </w:tcPr>
          <w:p w:rsidR="00B02338" w:rsidRDefault="00B02338" w:rsidP="00B0233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Да/нет</w:t>
            </w:r>
          </w:p>
        </w:tc>
      </w:tr>
      <w:tr w:rsidR="00B02338" w:rsidTr="00B02338">
        <w:tc>
          <w:tcPr>
            <w:tcW w:w="565" w:type="dxa"/>
            <w:vMerge/>
          </w:tcPr>
          <w:p w:rsidR="00B02338" w:rsidRDefault="00B02338" w:rsidP="00B02338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B02338" w:rsidRDefault="00B02338" w:rsidP="00B02338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  <w:vAlign w:val="bottom"/>
          </w:tcPr>
          <w:p w:rsidR="00B02338" w:rsidRDefault="00B02338" w:rsidP="00B02338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Наличие адресных рекомендаций педагогам образовательных организаций, по результатам оценочных процедур обучающихся муниципалитета (относительно динамики ОР и выявленных тенденций по школам МСО)</w:t>
            </w:r>
          </w:p>
        </w:tc>
        <w:tc>
          <w:tcPr>
            <w:tcW w:w="2031" w:type="dxa"/>
          </w:tcPr>
          <w:p w:rsidR="00B02338" w:rsidRDefault="00B02338" w:rsidP="00B0233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Да/нет</w:t>
            </w:r>
          </w:p>
        </w:tc>
      </w:tr>
      <w:tr w:rsidR="00B02338" w:rsidTr="00B02338">
        <w:tc>
          <w:tcPr>
            <w:tcW w:w="565" w:type="dxa"/>
            <w:vMerge w:val="restart"/>
          </w:tcPr>
          <w:p w:rsidR="00B02338" w:rsidRPr="00B02338" w:rsidRDefault="00B02338" w:rsidP="00B023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86" w:type="dxa"/>
            <w:vMerge w:val="restart"/>
          </w:tcPr>
          <w:p w:rsidR="00B02338" w:rsidRPr="00B02338" w:rsidRDefault="00B02338" w:rsidP="00B023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0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получения образования обучающимися с ОВЗ, детьм</w:t>
            </w:r>
            <w:proofErr w:type="gramStart"/>
            <w:r w:rsidRPr="00B0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Pr="00B02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инвалидами</w:t>
            </w:r>
          </w:p>
        </w:tc>
        <w:tc>
          <w:tcPr>
            <w:tcW w:w="3631" w:type="dxa"/>
          </w:tcPr>
          <w:p w:rsidR="00B02338" w:rsidRDefault="00B02338" w:rsidP="00B02338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Наличие специальных условий в образовательных организациях МСО для получения образования </w:t>
            </w:r>
            <w:r>
              <w:rPr>
                <w:color w:val="000000"/>
                <w:lang w:eastAsia="en-US"/>
              </w:rPr>
              <w:lastRenderedPageBreak/>
              <w:t>обучающимися с ОВЗ, детьми-инвалидами</w:t>
            </w:r>
          </w:p>
        </w:tc>
        <w:tc>
          <w:tcPr>
            <w:tcW w:w="2031" w:type="dxa"/>
          </w:tcPr>
          <w:p w:rsidR="00B02338" w:rsidRDefault="00B02338" w:rsidP="00B0233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Да/нет</w:t>
            </w:r>
          </w:p>
        </w:tc>
      </w:tr>
      <w:tr w:rsidR="00B02338" w:rsidTr="00B02338">
        <w:tc>
          <w:tcPr>
            <w:tcW w:w="565" w:type="dxa"/>
            <w:vMerge/>
          </w:tcPr>
          <w:p w:rsidR="00B02338" w:rsidRDefault="00B02338" w:rsidP="00B02338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B02338" w:rsidRDefault="00B02338" w:rsidP="00B02338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</w:tcPr>
          <w:p w:rsidR="00B02338" w:rsidRDefault="00B02338" w:rsidP="00B02338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руководителей 00, обеспечивших создание специальных условий для получения образования обучающимися с ОВЗ, детьми-инвалидами</w:t>
            </w:r>
          </w:p>
        </w:tc>
        <w:tc>
          <w:tcPr>
            <w:tcW w:w="2031" w:type="dxa"/>
          </w:tcPr>
          <w:p w:rsidR="00B02338" w:rsidRDefault="00B02338" w:rsidP="00B0233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B02338" w:rsidTr="00B02338">
        <w:tc>
          <w:tcPr>
            <w:tcW w:w="565" w:type="dxa"/>
            <w:vMerge/>
          </w:tcPr>
          <w:p w:rsidR="00B02338" w:rsidRDefault="00B02338" w:rsidP="00B02338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B02338" w:rsidRDefault="00B02338" w:rsidP="00B02338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</w:tcPr>
          <w:p w:rsidR="00B02338" w:rsidRDefault="00B02338" w:rsidP="00B02338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образовательных организаций муниципалитета, в которых есть ставка (доля ставки) педагога-психолога</w:t>
            </w:r>
          </w:p>
        </w:tc>
        <w:tc>
          <w:tcPr>
            <w:tcW w:w="2031" w:type="dxa"/>
          </w:tcPr>
          <w:p w:rsidR="00B02338" w:rsidRDefault="00B02338" w:rsidP="00B0233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B02338" w:rsidTr="00B14177">
        <w:tc>
          <w:tcPr>
            <w:tcW w:w="565" w:type="dxa"/>
            <w:vMerge/>
          </w:tcPr>
          <w:p w:rsidR="00B02338" w:rsidRDefault="00B02338" w:rsidP="00B02338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B02338" w:rsidRDefault="00B02338" w:rsidP="00B02338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  <w:vAlign w:val="bottom"/>
          </w:tcPr>
          <w:p w:rsidR="00B02338" w:rsidRDefault="00B02338" w:rsidP="00B02338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образовательных организаций муниципалитета, в которых есть ставка (доля ставки) дефектолога</w:t>
            </w:r>
          </w:p>
        </w:tc>
        <w:tc>
          <w:tcPr>
            <w:tcW w:w="2031" w:type="dxa"/>
          </w:tcPr>
          <w:p w:rsidR="00B02338" w:rsidRDefault="00B02338" w:rsidP="00B0233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B02338" w:rsidTr="00B14177">
        <w:tc>
          <w:tcPr>
            <w:tcW w:w="565" w:type="dxa"/>
            <w:vMerge/>
          </w:tcPr>
          <w:p w:rsidR="00B02338" w:rsidRDefault="00B02338" w:rsidP="00B02338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B02338" w:rsidRDefault="00B02338" w:rsidP="00B02338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  <w:vAlign w:val="bottom"/>
          </w:tcPr>
          <w:p w:rsidR="00B02338" w:rsidRDefault="00B02338" w:rsidP="00B02338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образовательных организаций муниципалитета, в которых есть ставка (доля ставки) логопеда</w:t>
            </w:r>
          </w:p>
        </w:tc>
        <w:tc>
          <w:tcPr>
            <w:tcW w:w="2031" w:type="dxa"/>
          </w:tcPr>
          <w:p w:rsidR="00B02338" w:rsidRDefault="00B02338" w:rsidP="00B0233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B02338" w:rsidTr="00B14177">
        <w:tc>
          <w:tcPr>
            <w:tcW w:w="565" w:type="dxa"/>
            <w:vMerge/>
          </w:tcPr>
          <w:p w:rsidR="00B02338" w:rsidRDefault="00B02338" w:rsidP="00B02338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B02338" w:rsidRDefault="00B02338" w:rsidP="00B02338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  <w:vAlign w:val="bottom"/>
          </w:tcPr>
          <w:p w:rsidR="00B02338" w:rsidRDefault="00B02338" w:rsidP="00B02338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обучающихся с ОВЗ, детей-инвалидов в образовательных организациях муниципалитета, имеющих адаптированную образовательную программу (АОП) или специальную индивидуальную программу развития (СИПР)</w:t>
            </w:r>
          </w:p>
        </w:tc>
        <w:tc>
          <w:tcPr>
            <w:tcW w:w="2031" w:type="dxa"/>
          </w:tcPr>
          <w:p w:rsidR="00B02338" w:rsidRDefault="00B02338" w:rsidP="00B0233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B02338" w:rsidTr="00B14177">
        <w:tc>
          <w:tcPr>
            <w:tcW w:w="565" w:type="dxa"/>
            <w:vMerge/>
          </w:tcPr>
          <w:p w:rsidR="00B02338" w:rsidRDefault="00B02338" w:rsidP="00B02338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B02338" w:rsidRDefault="00B02338" w:rsidP="00B02338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  <w:vAlign w:val="bottom"/>
          </w:tcPr>
          <w:p w:rsidR="00B02338" w:rsidRDefault="00B02338" w:rsidP="00B02338">
            <w:pPr>
              <w:pStyle w:val="a5"/>
              <w:shd w:val="clear" w:color="auto" w:fill="auto"/>
              <w:spacing w:after="0" w:line="302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Наличие в образовательных организациях муниципалитета адаптированных образовательных программ (АОП) для обучающихся с ОВЗ, детей-инвалидов</w:t>
            </w:r>
          </w:p>
        </w:tc>
        <w:tc>
          <w:tcPr>
            <w:tcW w:w="2031" w:type="dxa"/>
          </w:tcPr>
          <w:p w:rsidR="00B02338" w:rsidRDefault="00B02338" w:rsidP="00B0233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Да/нет</w:t>
            </w:r>
          </w:p>
        </w:tc>
      </w:tr>
      <w:tr w:rsidR="00B02338" w:rsidTr="00B14177">
        <w:tc>
          <w:tcPr>
            <w:tcW w:w="565" w:type="dxa"/>
            <w:vMerge/>
          </w:tcPr>
          <w:p w:rsidR="00B02338" w:rsidRDefault="00B02338" w:rsidP="00B02338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B02338" w:rsidRDefault="00B02338" w:rsidP="00B02338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</w:tcPr>
          <w:p w:rsidR="00B02338" w:rsidRDefault="00B02338" w:rsidP="00B02338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Наличие в образовательных организациях муниципалитета специальных индивидуальных программ развития (СИПР) для детей-инвалидов</w:t>
            </w:r>
          </w:p>
        </w:tc>
        <w:tc>
          <w:tcPr>
            <w:tcW w:w="2031" w:type="dxa"/>
          </w:tcPr>
          <w:p w:rsidR="00B02338" w:rsidRDefault="00B02338" w:rsidP="00B0233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Да/нет</w:t>
            </w:r>
          </w:p>
        </w:tc>
      </w:tr>
      <w:tr w:rsidR="00850FEC" w:rsidTr="00B14177">
        <w:tc>
          <w:tcPr>
            <w:tcW w:w="565" w:type="dxa"/>
            <w:vMerge w:val="restart"/>
          </w:tcPr>
          <w:p w:rsidR="00850FEC" w:rsidRPr="00E60193" w:rsidRDefault="00850FEC" w:rsidP="00E60193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 w:rsidRPr="00E60193">
              <w:rPr>
                <w:color w:val="000000"/>
                <w:lang w:eastAsia="en-US"/>
              </w:rPr>
              <w:t>4</w:t>
            </w:r>
          </w:p>
        </w:tc>
        <w:tc>
          <w:tcPr>
            <w:tcW w:w="3286" w:type="dxa"/>
            <w:vMerge w:val="restart"/>
          </w:tcPr>
          <w:p w:rsidR="00850FEC" w:rsidRPr="00E60193" w:rsidRDefault="00850FEC" w:rsidP="00E60193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 w:rsidRPr="00E60193">
              <w:rPr>
                <w:color w:val="000000"/>
                <w:lang w:eastAsia="en-US"/>
              </w:rPr>
              <w:t>Обеспечение ОО квалифицированными кадрами</w:t>
            </w:r>
          </w:p>
        </w:tc>
        <w:tc>
          <w:tcPr>
            <w:tcW w:w="3631" w:type="dxa"/>
          </w:tcPr>
          <w:p w:rsidR="00850FEC" w:rsidRDefault="00850FEC" w:rsidP="00E60193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педагогов муниципалитета, прошедших программы переподготовки, для замещения вакантных должностей, за отчетный период</w:t>
            </w:r>
          </w:p>
        </w:tc>
        <w:tc>
          <w:tcPr>
            <w:tcW w:w="2031" w:type="dxa"/>
          </w:tcPr>
          <w:p w:rsidR="00850FEC" w:rsidRDefault="00850FEC" w:rsidP="00E60193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Единица</w:t>
            </w:r>
          </w:p>
        </w:tc>
      </w:tr>
      <w:tr w:rsidR="00850FEC" w:rsidTr="00B14177">
        <w:tc>
          <w:tcPr>
            <w:tcW w:w="565" w:type="dxa"/>
            <w:vMerge/>
          </w:tcPr>
          <w:p w:rsidR="00850FEC" w:rsidRDefault="00850FEC" w:rsidP="00E60193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850FEC" w:rsidRDefault="00850FEC" w:rsidP="00E60193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</w:tcPr>
          <w:p w:rsidR="00850FEC" w:rsidRDefault="00850FEC" w:rsidP="00E60193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Количество управленческих кадров муниципалитета, </w:t>
            </w:r>
            <w:r>
              <w:rPr>
                <w:color w:val="000000"/>
                <w:lang w:eastAsia="en-US"/>
              </w:rPr>
              <w:lastRenderedPageBreak/>
              <w:t>прошедших программы переподготовки, для замещения вакантных должностей, за отчетный период</w:t>
            </w:r>
          </w:p>
        </w:tc>
        <w:tc>
          <w:tcPr>
            <w:tcW w:w="2031" w:type="dxa"/>
          </w:tcPr>
          <w:p w:rsidR="00850FEC" w:rsidRDefault="00850FEC" w:rsidP="00E60193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Единица</w:t>
            </w:r>
          </w:p>
        </w:tc>
      </w:tr>
      <w:tr w:rsidR="00850FEC" w:rsidTr="00B14177">
        <w:tc>
          <w:tcPr>
            <w:tcW w:w="565" w:type="dxa"/>
            <w:vMerge/>
          </w:tcPr>
          <w:p w:rsidR="00850FEC" w:rsidRDefault="00850FEC" w:rsidP="00E60193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850FEC" w:rsidRDefault="00850FEC" w:rsidP="00E60193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  <w:vAlign w:val="bottom"/>
          </w:tcPr>
          <w:p w:rsidR="00850FEC" w:rsidRDefault="00850FEC" w:rsidP="00E60193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педагогов в МСО, на текущий год, включенных в программу «Земский учитель»</w:t>
            </w:r>
          </w:p>
        </w:tc>
        <w:tc>
          <w:tcPr>
            <w:tcW w:w="2031" w:type="dxa"/>
          </w:tcPr>
          <w:p w:rsidR="00850FEC" w:rsidRDefault="00850FEC" w:rsidP="00E60193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Единица</w:t>
            </w:r>
          </w:p>
        </w:tc>
      </w:tr>
      <w:tr w:rsidR="00850FEC" w:rsidTr="00B14177">
        <w:tc>
          <w:tcPr>
            <w:tcW w:w="565" w:type="dxa"/>
            <w:vMerge w:val="restart"/>
          </w:tcPr>
          <w:p w:rsidR="00850FEC" w:rsidRPr="00850FEC" w:rsidRDefault="00850FEC" w:rsidP="00850FEC">
            <w:pPr>
              <w:pStyle w:val="a5"/>
              <w:shd w:val="clear" w:color="auto" w:fill="auto"/>
              <w:spacing w:after="0" w:line="292" w:lineRule="exact"/>
              <w:ind w:left="120"/>
              <w:jc w:val="left"/>
              <w:rPr>
                <w:color w:val="000000"/>
                <w:lang w:eastAsia="en-US"/>
              </w:rPr>
            </w:pPr>
            <w:r w:rsidRPr="00850FEC">
              <w:rPr>
                <w:color w:val="000000"/>
                <w:lang w:eastAsia="en-US"/>
              </w:rPr>
              <w:t>5</w:t>
            </w:r>
          </w:p>
        </w:tc>
        <w:tc>
          <w:tcPr>
            <w:tcW w:w="3286" w:type="dxa"/>
            <w:vMerge w:val="restart"/>
          </w:tcPr>
          <w:p w:rsidR="00850FEC" w:rsidRPr="00850FEC" w:rsidRDefault="00850FEC" w:rsidP="00850FEC">
            <w:pPr>
              <w:pStyle w:val="a5"/>
              <w:shd w:val="clear" w:color="auto" w:fill="auto"/>
              <w:spacing w:after="0" w:line="292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Формирование</w:t>
            </w:r>
          </w:p>
          <w:p w:rsidR="00850FEC" w:rsidRPr="00850FEC" w:rsidRDefault="00850FEC" w:rsidP="00850FEC">
            <w:pPr>
              <w:pStyle w:val="a5"/>
              <w:shd w:val="clear" w:color="auto" w:fill="auto"/>
              <w:spacing w:after="0" w:line="292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резерва</w:t>
            </w:r>
          </w:p>
          <w:p w:rsidR="00850FEC" w:rsidRPr="00850FEC" w:rsidRDefault="00850FEC" w:rsidP="00850FEC">
            <w:pPr>
              <w:pStyle w:val="a5"/>
              <w:shd w:val="clear" w:color="auto" w:fill="auto"/>
              <w:spacing w:after="0" w:line="292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управленческих</w:t>
            </w:r>
          </w:p>
          <w:p w:rsidR="00850FEC" w:rsidRPr="00850FEC" w:rsidRDefault="00850FEC" w:rsidP="00850FEC">
            <w:pPr>
              <w:pStyle w:val="a5"/>
              <w:shd w:val="clear" w:color="auto" w:fill="auto"/>
              <w:spacing w:after="0" w:line="292" w:lineRule="exact"/>
              <w:ind w:left="120"/>
              <w:jc w:val="left"/>
              <w:rPr>
                <w:color w:val="000000"/>
                <w:lang w:eastAsia="en-US"/>
              </w:rPr>
            </w:pPr>
            <w:r w:rsidRPr="00850FEC">
              <w:rPr>
                <w:color w:val="000000"/>
                <w:lang w:eastAsia="en-US"/>
              </w:rPr>
              <w:t>кадров</w:t>
            </w:r>
          </w:p>
        </w:tc>
        <w:tc>
          <w:tcPr>
            <w:tcW w:w="3631" w:type="dxa"/>
          </w:tcPr>
          <w:p w:rsidR="00850FEC" w:rsidRDefault="00850FEC" w:rsidP="00850FEC">
            <w:pPr>
              <w:pStyle w:val="a5"/>
              <w:shd w:val="clear" w:color="auto" w:fill="auto"/>
              <w:spacing w:after="0" w:line="292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Наличие в МСО списка участников резерва управленческих кадров</w:t>
            </w:r>
          </w:p>
        </w:tc>
        <w:tc>
          <w:tcPr>
            <w:tcW w:w="2031" w:type="dxa"/>
          </w:tcPr>
          <w:p w:rsidR="00850FEC" w:rsidRDefault="00850FEC" w:rsidP="00850FE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Да/нет</w:t>
            </w:r>
          </w:p>
        </w:tc>
      </w:tr>
      <w:tr w:rsidR="00850FEC" w:rsidTr="00B14177">
        <w:tc>
          <w:tcPr>
            <w:tcW w:w="565" w:type="dxa"/>
            <w:vMerge/>
          </w:tcPr>
          <w:p w:rsidR="00850FEC" w:rsidRDefault="00850FEC" w:rsidP="00850FEC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850FEC" w:rsidRDefault="00850FEC" w:rsidP="00850FEC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</w:rPr>
            </w:pPr>
          </w:p>
        </w:tc>
        <w:tc>
          <w:tcPr>
            <w:tcW w:w="3631" w:type="dxa"/>
            <w:vAlign w:val="bottom"/>
          </w:tcPr>
          <w:p w:rsidR="00850FEC" w:rsidRDefault="00850FEC" w:rsidP="00850FEC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педагогических работников, принявших участие в муниципальных мероприятиях, предназначенных для резерва управленческих кадров, за отчетный период</w:t>
            </w:r>
          </w:p>
        </w:tc>
        <w:tc>
          <w:tcPr>
            <w:tcW w:w="2031" w:type="dxa"/>
          </w:tcPr>
          <w:p w:rsidR="00850FEC" w:rsidRDefault="00850FEC" w:rsidP="00850FE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850FEC" w:rsidTr="00B14177">
        <w:tc>
          <w:tcPr>
            <w:tcW w:w="565" w:type="dxa"/>
            <w:vMerge/>
          </w:tcPr>
          <w:p w:rsidR="00850FEC" w:rsidRDefault="00850FEC" w:rsidP="00850FEC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850FEC" w:rsidRDefault="00850FEC" w:rsidP="00850FEC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</w:rPr>
            </w:pPr>
          </w:p>
        </w:tc>
        <w:tc>
          <w:tcPr>
            <w:tcW w:w="3631" w:type="dxa"/>
            <w:vAlign w:val="bottom"/>
          </w:tcPr>
          <w:p w:rsidR="00850FEC" w:rsidRDefault="00850FEC" w:rsidP="00850FEC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педагогических работников, принявших участие в региональных мероприятиях, предназначенных для резерва управленческих кадров, за отчетный период</w:t>
            </w:r>
          </w:p>
        </w:tc>
        <w:tc>
          <w:tcPr>
            <w:tcW w:w="2031" w:type="dxa"/>
          </w:tcPr>
          <w:p w:rsidR="00850FEC" w:rsidRDefault="00850FEC" w:rsidP="00850FE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850FEC" w:rsidTr="00B14177">
        <w:tc>
          <w:tcPr>
            <w:tcW w:w="565" w:type="dxa"/>
            <w:vMerge/>
          </w:tcPr>
          <w:p w:rsidR="00850FEC" w:rsidRDefault="00850FEC" w:rsidP="00850FEC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850FEC" w:rsidRDefault="00850FEC" w:rsidP="00850FEC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</w:rPr>
            </w:pPr>
          </w:p>
        </w:tc>
        <w:tc>
          <w:tcPr>
            <w:tcW w:w="3631" w:type="dxa"/>
            <w:vAlign w:val="bottom"/>
          </w:tcPr>
          <w:p w:rsidR="00850FEC" w:rsidRDefault="00850FEC" w:rsidP="00850FEC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педагогических работников, прошедших программы ПК и ПП, предназначенные для резерва управленческих кадров, за отчетный период</w:t>
            </w:r>
          </w:p>
        </w:tc>
        <w:tc>
          <w:tcPr>
            <w:tcW w:w="2031" w:type="dxa"/>
          </w:tcPr>
          <w:p w:rsidR="00850FEC" w:rsidRDefault="00850FEC" w:rsidP="00850FE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850FEC" w:rsidTr="00B14177">
        <w:tc>
          <w:tcPr>
            <w:tcW w:w="565" w:type="dxa"/>
            <w:vMerge/>
          </w:tcPr>
          <w:p w:rsidR="00850FEC" w:rsidRDefault="00850FEC" w:rsidP="00850FEC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850FEC" w:rsidRDefault="00850FEC" w:rsidP="00850FEC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</w:rPr>
            </w:pPr>
          </w:p>
        </w:tc>
        <w:tc>
          <w:tcPr>
            <w:tcW w:w="3631" w:type="dxa"/>
            <w:vAlign w:val="bottom"/>
          </w:tcPr>
          <w:p w:rsidR="00850FEC" w:rsidRDefault="00850FEC" w:rsidP="00850FEC">
            <w:pPr>
              <w:pStyle w:val="a5"/>
              <w:shd w:val="clear" w:color="auto" w:fill="auto"/>
              <w:spacing w:after="0" w:line="306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участников кадрового резерва МСО, имеющих ИОМ на текущий год</w:t>
            </w:r>
          </w:p>
        </w:tc>
        <w:tc>
          <w:tcPr>
            <w:tcW w:w="2031" w:type="dxa"/>
          </w:tcPr>
          <w:p w:rsidR="00850FEC" w:rsidRDefault="00850FEC" w:rsidP="00850FE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850FEC" w:rsidTr="00B14177">
        <w:tc>
          <w:tcPr>
            <w:tcW w:w="565" w:type="dxa"/>
            <w:vMerge/>
          </w:tcPr>
          <w:p w:rsidR="00850FEC" w:rsidRDefault="00850FEC" w:rsidP="00850FEC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850FEC" w:rsidRDefault="00850FEC" w:rsidP="00850FEC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</w:rPr>
            </w:pPr>
          </w:p>
        </w:tc>
        <w:tc>
          <w:tcPr>
            <w:tcW w:w="3631" w:type="dxa"/>
            <w:vAlign w:val="bottom"/>
          </w:tcPr>
          <w:p w:rsidR="00850FEC" w:rsidRDefault="00850FEC" w:rsidP="00850FEC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участников кадрового резерва муниципалитета, реализовавших ИОМ за отчетный период менее 50%</w:t>
            </w:r>
          </w:p>
        </w:tc>
        <w:tc>
          <w:tcPr>
            <w:tcW w:w="2031" w:type="dxa"/>
          </w:tcPr>
          <w:p w:rsidR="00850FEC" w:rsidRDefault="00850FEC" w:rsidP="00850FE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850FEC" w:rsidTr="00B14177">
        <w:tc>
          <w:tcPr>
            <w:tcW w:w="565" w:type="dxa"/>
            <w:vMerge/>
          </w:tcPr>
          <w:p w:rsidR="00850FEC" w:rsidRDefault="00850FEC" w:rsidP="00850FEC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850FEC" w:rsidRDefault="00850FEC" w:rsidP="00850FEC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  <w:vAlign w:val="bottom"/>
          </w:tcPr>
          <w:p w:rsidR="00850FEC" w:rsidRDefault="00850FEC" w:rsidP="00850FEC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участников кадрового резерва муниципалитета, реализовавших ИОМ за отчетный период от 50% до 90%</w:t>
            </w:r>
          </w:p>
        </w:tc>
        <w:tc>
          <w:tcPr>
            <w:tcW w:w="2031" w:type="dxa"/>
          </w:tcPr>
          <w:p w:rsidR="00850FEC" w:rsidRDefault="00850FEC" w:rsidP="00850FE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850FEC" w:rsidTr="00B14177">
        <w:tc>
          <w:tcPr>
            <w:tcW w:w="565" w:type="dxa"/>
            <w:vMerge/>
          </w:tcPr>
          <w:p w:rsidR="00850FEC" w:rsidRDefault="00850FEC" w:rsidP="00850FEC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850FEC" w:rsidRDefault="00850FEC" w:rsidP="00850FEC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  <w:vAlign w:val="bottom"/>
          </w:tcPr>
          <w:p w:rsidR="00850FEC" w:rsidRDefault="00850FEC" w:rsidP="00850FEC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участников кадрового резерва муниципалитета, реализовавших ИОМ за отчетный период более 90%</w:t>
            </w:r>
          </w:p>
        </w:tc>
        <w:tc>
          <w:tcPr>
            <w:tcW w:w="2031" w:type="dxa"/>
          </w:tcPr>
          <w:p w:rsidR="00850FEC" w:rsidRDefault="00850FEC" w:rsidP="00850FE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850FEC" w:rsidTr="00B14177">
        <w:tc>
          <w:tcPr>
            <w:tcW w:w="565" w:type="dxa"/>
            <w:vMerge/>
          </w:tcPr>
          <w:p w:rsidR="00850FEC" w:rsidRDefault="00850FEC" w:rsidP="00850FEC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850FEC" w:rsidRDefault="00850FEC" w:rsidP="00850FEC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  <w:vAlign w:val="bottom"/>
          </w:tcPr>
          <w:p w:rsidR="00850FEC" w:rsidRDefault="00850FEC" w:rsidP="00850FEC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Наличие в МСО механизма </w:t>
            </w:r>
            <w:proofErr w:type="gramStart"/>
            <w:r>
              <w:rPr>
                <w:color w:val="000000"/>
                <w:lang w:eastAsia="en-US"/>
              </w:rPr>
              <w:t xml:space="preserve">сопровождения </w:t>
            </w:r>
            <w:r>
              <w:rPr>
                <w:color w:val="000000"/>
                <w:lang w:eastAsia="en-US"/>
              </w:rPr>
              <w:lastRenderedPageBreak/>
              <w:t>профессионального развития участников резерва управленческих кадров</w:t>
            </w:r>
            <w:proofErr w:type="gramEnd"/>
          </w:p>
        </w:tc>
        <w:tc>
          <w:tcPr>
            <w:tcW w:w="2031" w:type="dxa"/>
          </w:tcPr>
          <w:p w:rsidR="00850FEC" w:rsidRDefault="00850FEC" w:rsidP="00850FEC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Да/нет</w:t>
            </w:r>
          </w:p>
        </w:tc>
      </w:tr>
      <w:tr w:rsidR="00264CE2" w:rsidTr="00264CE2">
        <w:tc>
          <w:tcPr>
            <w:tcW w:w="565" w:type="dxa"/>
            <w:vMerge w:val="restart"/>
          </w:tcPr>
          <w:p w:rsidR="00264CE2" w:rsidRPr="00264CE2" w:rsidRDefault="00264CE2" w:rsidP="00264CE2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</w:rPr>
            </w:pPr>
            <w:r w:rsidRPr="00264CE2">
              <w:rPr>
                <w:color w:val="000000"/>
              </w:rPr>
              <w:lastRenderedPageBreak/>
              <w:t>6</w:t>
            </w:r>
          </w:p>
        </w:tc>
        <w:tc>
          <w:tcPr>
            <w:tcW w:w="3286" w:type="dxa"/>
            <w:vMerge w:val="restart"/>
          </w:tcPr>
          <w:p w:rsidR="00264CE2" w:rsidRPr="00264CE2" w:rsidRDefault="00264CE2" w:rsidP="00264CE2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</w:rPr>
            </w:pPr>
            <w:r>
              <w:rPr>
                <w:color w:val="000000"/>
              </w:rPr>
              <w:t>Создание условий</w:t>
            </w:r>
          </w:p>
          <w:p w:rsidR="00264CE2" w:rsidRPr="00264CE2" w:rsidRDefault="00264CE2" w:rsidP="00264CE2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</w:rPr>
            </w:pPr>
            <w:r>
              <w:rPr>
                <w:color w:val="000000"/>
              </w:rPr>
              <w:t>для реализации</w:t>
            </w:r>
          </w:p>
          <w:p w:rsidR="00264CE2" w:rsidRPr="00264CE2" w:rsidRDefault="00264CE2" w:rsidP="00264CE2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</w:rPr>
            </w:pPr>
            <w:r>
              <w:rPr>
                <w:color w:val="000000"/>
              </w:rPr>
              <w:t>основных</w:t>
            </w:r>
          </w:p>
          <w:p w:rsidR="00264CE2" w:rsidRPr="00264CE2" w:rsidRDefault="00264CE2" w:rsidP="00264CE2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</w:rPr>
            </w:pPr>
            <w:r>
              <w:rPr>
                <w:color w:val="000000"/>
              </w:rPr>
              <w:t>образовательных</w:t>
            </w:r>
          </w:p>
          <w:p w:rsidR="00264CE2" w:rsidRPr="00264CE2" w:rsidRDefault="00264CE2" w:rsidP="00264CE2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</w:rPr>
            </w:pPr>
            <w:r>
              <w:rPr>
                <w:color w:val="000000"/>
              </w:rPr>
              <w:t>программ</w:t>
            </w:r>
          </w:p>
          <w:p w:rsidR="00264CE2" w:rsidRPr="00264CE2" w:rsidRDefault="00264CE2" w:rsidP="00264CE2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(кадровых,</w:t>
            </w:r>
            <w:proofErr w:type="gramEnd"/>
          </w:p>
          <w:p w:rsidR="00264CE2" w:rsidRPr="00264CE2" w:rsidRDefault="00264CE2" w:rsidP="00264CE2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</w:rPr>
            </w:pPr>
            <w:r>
              <w:rPr>
                <w:color w:val="000000"/>
              </w:rPr>
              <w:t>финансовых,</w:t>
            </w:r>
          </w:p>
          <w:p w:rsidR="00264CE2" w:rsidRPr="00264CE2" w:rsidRDefault="00264CE2" w:rsidP="00264CE2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</w:rPr>
            </w:pPr>
            <w:r>
              <w:rPr>
                <w:color w:val="000000"/>
              </w:rPr>
              <w:t>материально-</w:t>
            </w:r>
          </w:p>
          <w:p w:rsidR="00264CE2" w:rsidRPr="00264CE2" w:rsidRDefault="00264CE2" w:rsidP="00264CE2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</w:rPr>
            </w:pPr>
            <w:r>
              <w:rPr>
                <w:color w:val="000000"/>
              </w:rPr>
              <w:t>-технических и</w:t>
            </w:r>
          </w:p>
          <w:p w:rsidR="00264CE2" w:rsidRDefault="00264CE2" w:rsidP="00264CE2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sz w:val="28"/>
                <w:szCs w:val="28"/>
              </w:rPr>
            </w:pPr>
            <w:r w:rsidRPr="00264CE2">
              <w:rPr>
                <w:color w:val="000000"/>
              </w:rPr>
              <w:t>иных)</w:t>
            </w:r>
          </w:p>
        </w:tc>
        <w:tc>
          <w:tcPr>
            <w:tcW w:w="3631" w:type="dxa"/>
          </w:tcPr>
          <w:p w:rsidR="00264CE2" w:rsidRDefault="00264CE2" w:rsidP="00264CE2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</w:pPr>
            <w:r>
              <w:rPr>
                <w:color w:val="000000"/>
              </w:rPr>
              <w:t>Доля руководителей ОО в МСО, достигающих положительной динамики обеспечения кадровых, финансовых, материально-технических и других условий реализации основных образовательных программ, за отчетный период</w:t>
            </w:r>
          </w:p>
        </w:tc>
        <w:tc>
          <w:tcPr>
            <w:tcW w:w="2031" w:type="dxa"/>
          </w:tcPr>
          <w:p w:rsidR="00264CE2" w:rsidRDefault="00264CE2" w:rsidP="00264CE2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color w:val="000000"/>
              </w:rPr>
              <w:t>Процент</w:t>
            </w:r>
          </w:p>
        </w:tc>
      </w:tr>
      <w:tr w:rsidR="00264CE2" w:rsidTr="00264CE2">
        <w:tc>
          <w:tcPr>
            <w:tcW w:w="565" w:type="dxa"/>
            <w:vMerge/>
          </w:tcPr>
          <w:p w:rsidR="00264CE2" w:rsidRDefault="00264CE2" w:rsidP="00264CE2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264CE2" w:rsidRDefault="00264CE2" w:rsidP="00264CE2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</w:tcPr>
          <w:p w:rsidR="00264CE2" w:rsidRDefault="00264CE2" w:rsidP="00264CE2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</w:pPr>
            <w:r>
              <w:rPr>
                <w:color w:val="000000"/>
              </w:rPr>
              <w:t>Доля эффективных управленческих практик в муниципалитете, вошедших в РАОП (региональный атлас образовательных практик), за отчетный период</w:t>
            </w:r>
          </w:p>
        </w:tc>
        <w:tc>
          <w:tcPr>
            <w:tcW w:w="2031" w:type="dxa"/>
          </w:tcPr>
          <w:p w:rsidR="00264CE2" w:rsidRDefault="00264CE2" w:rsidP="00264CE2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color w:val="000000"/>
              </w:rPr>
              <w:t>Процент</w:t>
            </w:r>
          </w:p>
        </w:tc>
      </w:tr>
      <w:tr w:rsidR="00264CE2" w:rsidTr="00264CE2">
        <w:tc>
          <w:tcPr>
            <w:tcW w:w="565" w:type="dxa"/>
            <w:vMerge/>
          </w:tcPr>
          <w:p w:rsidR="00264CE2" w:rsidRDefault="00264CE2" w:rsidP="00264CE2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264CE2" w:rsidRDefault="00264CE2" w:rsidP="00264CE2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</w:tcPr>
          <w:p w:rsidR="00264CE2" w:rsidRDefault="00264CE2" w:rsidP="00264CE2">
            <w:pPr>
              <w:pStyle w:val="a5"/>
              <w:shd w:val="clear" w:color="auto" w:fill="auto"/>
              <w:spacing w:after="0"/>
              <w:ind w:left="120"/>
              <w:jc w:val="left"/>
            </w:pPr>
            <w:r>
              <w:rPr>
                <w:color w:val="000000"/>
              </w:rPr>
              <w:t>Доля эффективных управленческих практик в муниципалитете, получивших статус «практика продвинутого уровня», за отчетный период</w:t>
            </w:r>
          </w:p>
        </w:tc>
        <w:tc>
          <w:tcPr>
            <w:tcW w:w="2031" w:type="dxa"/>
          </w:tcPr>
          <w:p w:rsidR="00264CE2" w:rsidRDefault="00264CE2" w:rsidP="00264CE2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color w:val="000000"/>
              </w:rPr>
              <w:t>Процент</w:t>
            </w:r>
          </w:p>
        </w:tc>
      </w:tr>
      <w:tr w:rsidR="00264CE2" w:rsidTr="00264CE2">
        <w:tc>
          <w:tcPr>
            <w:tcW w:w="565" w:type="dxa"/>
            <w:vMerge/>
          </w:tcPr>
          <w:p w:rsidR="00264CE2" w:rsidRDefault="00264CE2" w:rsidP="00264CE2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264CE2" w:rsidRDefault="00264CE2" w:rsidP="00264CE2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</w:tcPr>
          <w:p w:rsidR="00264CE2" w:rsidRDefault="00264CE2" w:rsidP="00264CE2">
            <w:pPr>
              <w:pStyle w:val="a5"/>
              <w:shd w:val="clear" w:color="auto" w:fill="auto"/>
              <w:spacing w:after="0"/>
              <w:ind w:left="120"/>
              <w:jc w:val="left"/>
            </w:pPr>
            <w:r>
              <w:rPr>
                <w:color w:val="000000"/>
              </w:rPr>
              <w:t>Доля эффективных управленческих практик в муниципалитете, получивших статус «практика высокого уровня», за отчетный период</w:t>
            </w:r>
          </w:p>
        </w:tc>
        <w:tc>
          <w:tcPr>
            <w:tcW w:w="2031" w:type="dxa"/>
          </w:tcPr>
          <w:p w:rsidR="00264CE2" w:rsidRDefault="00264CE2" w:rsidP="00264CE2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color w:val="000000"/>
              </w:rPr>
              <w:t>Процент</w:t>
            </w:r>
          </w:p>
        </w:tc>
      </w:tr>
      <w:tr w:rsidR="00264CE2" w:rsidTr="00264CE2">
        <w:tc>
          <w:tcPr>
            <w:tcW w:w="565" w:type="dxa"/>
            <w:vMerge/>
          </w:tcPr>
          <w:p w:rsidR="00264CE2" w:rsidRDefault="00264CE2" w:rsidP="00264CE2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264CE2" w:rsidRDefault="00264CE2" w:rsidP="00264CE2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</w:tcPr>
          <w:p w:rsidR="00264CE2" w:rsidRDefault="00264CE2" w:rsidP="00264CE2">
            <w:pPr>
              <w:pStyle w:val="a5"/>
              <w:shd w:val="clear" w:color="auto" w:fill="auto"/>
              <w:spacing w:after="0"/>
              <w:ind w:left="120"/>
              <w:jc w:val="left"/>
            </w:pPr>
            <w:r>
              <w:rPr>
                <w:color w:val="000000"/>
              </w:rPr>
              <w:t>Наличие в МСО системы работы с управленческим корпусом ОО по:</w:t>
            </w:r>
          </w:p>
          <w:p w:rsidR="00264CE2" w:rsidRDefault="00264CE2" w:rsidP="00264CE2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264"/>
              </w:tabs>
              <w:spacing w:after="0"/>
              <w:ind w:left="120"/>
              <w:jc w:val="left"/>
            </w:pPr>
            <w:r>
              <w:rPr>
                <w:color w:val="000000"/>
              </w:rPr>
              <w:t>устранению/минимизации предписаний контролирующих органов;</w:t>
            </w:r>
          </w:p>
          <w:p w:rsidR="00264CE2" w:rsidRDefault="00264CE2" w:rsidP="00264CE2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264"/>
              </w:tabs>
              <w:spacing w:after="0"/>
              <w:ind w:left="120"/>
              <w:jc w:val="left"/>
            </w:pPr>
            <w:r>
              <w:rPr>
                <w:color w:val="000000"/>
              </w:rPr>
              <w:t>разработке перспективных планов развития инфраструктуры образовательных организаций;</w:t>
            </w:r>
          </w:p>
          <w:p w:rsidR="00264CE2" w:rsidRDefault="00264CE2" w:rsidP="00264CE2">
            <w:pPr>
              <w:pStyle w:val="a5"/>
              <w:numPr>
                <w:ilvl w:val="0"/>
                <w:numId w:val="5"/>
              </w:numPr>
              <w:shd w:val="clear" w:color="auto" w:fill="auto"/>
              <w:tabs>
                <w:tab w:val="left" w:pos="286"/>
              </w:tabs>
              <w:spacing w:after="0"/>
              <w:ind w:left="120"/>
              <w:jc w:val="left"/>
            </w:pPr>
            <w:r>
              <w:rPr>
                <w:color w:val="000000"/>
              </w:rPr>
              <w:t>обмену опытом и эффективными управленческими практиками по развитию образовательных сред.</w:t>
            </w:r>
          </w:p>
        </w:tc>
        <w:tc>
          <w:tcPr>
            <w:tcW w:w="2031" w:type="dxa"/>
          </w:tcPr>
          <w:p w:rsidR="00264CE2" w:rsidRDefault="00264CE2" w:rsidP="00264CE2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</w:pPr>
            <w:r>
              <w:rPr>
                <w:color w:val="000000"/>
              </w:rPr>
              <w:t>Да/нет</w:t>
            </w:r>
          </w:p>
        </w:tc>
      </w:tr>
      <w:tr w:rsidR="00DB0D83" w:rsidTr="00DB0D83">
        <w:trPr>
          <w:trHeight w:val="1075"/>
        </w:trPr>
        <w:tc>
          <w:tcPr>
            <w:tcW w:w="565" w:type="dxa"/>
          </w:tcPr>
          <w:p w:rsidR="00DB0D83" w:rsidRDefault="00DB0D83" w:rsidP="00DB0D83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7</w:t>
            </w:r>
          </w:p>
        </w:tc>
        <w:tc>
          <w:tcPr>
            <w:tcW w:w="3286" w:type="dxa"/>
          </w:tcPr>
          <w:p w:rsidR="00DB0D83" w:rsidRDefault="00DB0D83" w:rsidP="00DB0D83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Учет нагрузки</w:t>
            </w:r>
          </w:p>
          <w:p w:rsidR="00DB0D83" w:rsidRDefault="00DB0D83" w:rsidP="00DB0D83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педагогических</w:t>
            </w:r>
          </w:p>
          <w:p w:rsidR="00DB0D83" w:rsidRDefault="00DB0D83" w:rsidP="00DB0D83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работников</w:t>
            </w:r>
          </w:p>
        </w:tc>
        <w:tc>
          <w:tcPr>
            <w:tcW w:w="3631" w:type="dxa"/>
            <w:vAlign w:val="center"/>
          </w:tcPr>
          <w:p w:rsidR="00DB0D83" w:rsidRDefault="00DB0D83" w:rsidP="00DB0D83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Наличие в МСО системы учета нагрузки педагогических работников</w:t>
            </w:r>
          </w:p>
        </w:tc>
        <w:tc>
          <w:tcPr>
            <w:tcW w:w="2031" w:type="dxa"/>
          </w:tcPr>
          <w:p w:rsidR="00DB0D83" w:rsidRDefault="00DB0D83" w:rsidP="00DB0D83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Да/нет</w:t>
            </w:r>
          </w:p>
        </w:tc>
      </w:tr>
      <w:tr w:rsidR="00B14177" w:rsidTr="00B14177">
        <w:tc>
          <w:tcPr>
            <w:tcW w:w="565" w:type="dxa"/>
            <w:vMerge w:val="restart"/>
          </w:tcPr>
          <w:p w:rsidR="00B14177" w:rsidRPr="00076D68" w:rsidRDefault="00B14177" w:rsidP="00076D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86" w:type="dxa"/>
            <w:vMerge w:val="restart"/>
          </w:tcPr>
          <w:p w:rsidR="00B14177" w:rsidRPr="00076D68" w:rsidRDefault="00B14177" w:rsidP="00076D6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механизмов формирования и развития </w:t>
            </w:r>
            <w:r w:rsidRPr="00076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(оценки) профессиональных компетенций руководителей ОО  на региональном и муниципальном уровнях</w:t>
            </w:r>
          </w:p>
        </w:tc>
        <w:tc>
          <w:tcPr>
            <w:tcW w:w="3631" w:type="dxa"/>
            <w:vAlign w:val="bottom"/>
          </w:tcPr>
          <w:p w:rsidR="00B14177" w:rsidRDefault="00B14177" w:rsidP="00B14177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Доля руководителей образовательных организаций </w:t>
            </w:r>
            <w:r>
              <w:rPr>
                <w:color w:val="000000"/>
                <w:lang w:eastAsia="en-US"/>
              </w:rPr>
              <w:lastRenderedPageBreak/>
              <w:t>муниципалитета, включенных в региональные мероприятия по вопросам управления качеством образования, за отчетный период</w:t>
            </w:r>
          </w:p>
        </w:tc>
        <w:tc>
          <w:tcPr>
            <w:tcW w:w="2031" w:type="dxa"/>
          </w:tcPr>
          <w:p w:rsidR="00B14177" w:rsidRDefault="00B14177" w:rsidP="00076D6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Процент</w:t>
            </w:r>
          </w:p>
        </w:tc>
      </w:tr>
      <w:tr w:rsidR="00B14177" w:rsidTr="00B14177">
        <w:tc>
          <w:tcPr>
            <w:tcW w:w="565" w:type="dxa"/>
            <w:vMerge/>
          </w:tcPr>
          <w:p w:rsidR="00B14177" w:rsidRDefault="00B14177" w:rsidP="00076D68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B14177" w:rsidRDefault="00B14177" w:rsidP="00076D68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  <w:vAlign w:val="bottom"/>
          </w:tcPr>
          <w:p w:rsidR="00B14177" w:rsidRDefault="00B14177" w:rsidP="00B14177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управленческих команд образовательных организаций муниципалитета, включенных в региональные мероприятия по вопросам управления качеством образования, за отчетный период</w:t>
            </w:r>
          </w:p>
        </w:tc>
        <w:tc>
          <w:tcPr>
            <w:tcW w:w="2031" w:type="dxa"/>
          </w:tcPr>
          <w:p w:rsidR="00B14177" w:rsidRDefault="00B14177" w:rsidP="00076D6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B14177" w:rsidTr="00B14177">
        <w:tc>
          <w:tcPr>
            <w:tcW w:w="565" w:type="dxa"/>
            <w:vMerge/>
          </w:tcPr>
          <w:p w:rsidR="00B14177" w:rsidRDefault="00B14177" w:rsidP="00076D68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B14177" w:rsidRDefault="00B14177" w:rsidP="00076D68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</w:tcPr>
          <w:p w:rsidR="00B14177" w:rsidRPr="00B14177" w:rsidRDefault="00B14177" w:rsidP="00B14177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руководителей образовательных организаций муниципалитета, включенных в федеральные мероприятия по вопросам управления качеством образования, за отчетный период</w:t>
            </w:r>
          </w:p>
        </w:tc>
        <w:tc>
          <w:tcPr>
            <w:tcW w:w="2031" w:type="dxa"/>
          </w:tcPr>
          <w:p w:rsidR="00B14177" w:rsidRPr="00B14177" w:rsidRDefault="00B1417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B14177" w:rsidTr="00B14177">
        <w:tc>
          <w:tcPr>
            <w:tcW w:w="565" w:type="dxa"/>
            <w:vMerge/>
          </w:tcPr>
          <w:p w:rsidR="00B14177" w:rsidRDefault="00B14177" w:rsidP="00076D68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B14177" w:rsidRDefault="00B14177" w:rsidP="00076D68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</w:tcPr>
          <w:p w:rsidR="00B14177" w:rsidRPr="00B14177" w:rsidRDefault="00B14177" w:rsidP="00B14177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управленческих команд образовательных организаций муниципалитета, включенных в федеральные мероприятия по вопросам управления качеством образования, за отчетный период</w:t>
            </w:r>
          </w:p>
        </w:tc>
        <w:tc>
          <w:tcPr>
            <w:tcW w:w="2031" w:type="dxa"/>
          </w:tcPr>
          <w:p w:rsidR="00B14177" w:rsidRPr="00B14177" w:rsidRDefault="00B14177">
            <w:pPr>
              <w:widowControl w:val="0"/>
              <w:ind w:left="34" w:hanging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B14177" w:rsidTr="00B14177">
        <w:tc>
          <w:tcPr>
            <w:tcW w:w="565" w:type="dxa"/>
            <w:vMerge/>
          </w:tcPr>
          <w:p w:rsidR="00B14177" w:rsidRDefault="00B14177" w:rsidP="00076D68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B14177" w:rsidRDefault="00B14177" w:rsidP="00076D68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</w:tcPr>
          <w:p w:rsidR="00B14177" w:rsidRPr="00B14177" w:rsidRDefault="00B14177" w:rsidP="00B14177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руководителей образовательных организаций, прошедших региональные стажировки по вопросам управления качеством образования, за отчетный период</w:t>
            </w:r>
          </w:p>
        </w:tc>
        <w:tc>
          <w:tcPr>
            <w:tcW w:w="2031" w:type="dxa"/>
          </w:tcPr>
          <w:p w:rsidR="00B14177" w:rsidRPr="00B14177" w:rsidRDefault="00B1417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B14177" w:rsidTr="00B14177">
        <w:tc>
          <w:tcPr>
            <w:tcW w:w="565" w:type="dxa"/>
            <w:vMerge/>
          </w:tcPr>
          <w:p w:rsidR="00B14177" w:rsidRDefault="00B14177" w:rsidP="00076D68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B14177" w:rsidRDefault="00B14177" w:rsidP="00076D68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</w:tcPr>
          <w:p w:rsidR="00B14177" w:rsidRPr="00B14177" w:rsidRDefault="00B14177" w:rsidP="00B14177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управленческих команд образовательных организаций, прошедших региональные стажировки по вопросам управления качеством образования, за отчетный период</w:t>
            </w:r>
          </w:p>
        </w:tc>
        <w:tc>
          <w:tcPr>
            <w:tcW w:w="2031" w:type="dxa"/>
          </w:tcPr>
          <w:p w:rsidR="00B14177" w:rsidRPr="00B14177" w:rsidRDefault="00B1417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B14177" w:rsidTr="00B14177">
        <w:tc>
          <w:tcPr>
            <w:tcW w:w="565" w:type="dxa"/>
            <w:vMerge/>
          </w:tcPr>
          <w:p w:rsidR="00B14177" w:rsidRDefault="00B14177" w:rsidP="00076D68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B14177" w:rsidRDefault="00B14177" w:rsidP="00076D68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</w:tcPr>
          <w:p w:rsidR="00B14177" w:rsidRPr="00B14177" w:rsidRDefault="00B14177" w:rsidP="00B14177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руководителей образовательных организаций, прошедших федеральные стажировки по вопросам управления качеством образования, за отчетный период</w:t>
            </w:r>
          </w:p>
        </w:tc>
        <w:tc>
          <w:tcPr>
            <w:tcW w:w="2031" w:type="dxa"/>
          </w:tcPr>
          <w:p w:rsidR="00B14177" w:rsidRPr="00B14177" w:rsidRDefault="00B1417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Процент</w:t>
            </w:r>
          </w:p>
        </w:tc>
      </w:tr>
      <w:tr w:rsidR="00B14177" w:rsidTr="00B14177">
        <w:tc>
          <w:tcPr>
            <w:tcW w:w="565" w:type="dxa"/>
            <w:vMerge/>
          </w:tcPr>
          <w:p w:rsidR="00B14177" w:rsidRDefault="00B14177" w:rsidP="00076D68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B14177" w:rsidRDefault="00B14177" w:rsidP="00076D68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</w:tcPr>
          <w:p w:rsidR="00B14177" w:rsidRPr="00B14177" w:rsidRDefault="00B14177" w:rsidP="00B14177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Доля управленческих команд образовательных организаций, прошедших федеральные стажировки по вопросам </w:t>
            </w:r>
            <w:r w:rsidRPr="00B1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управления качеством образования, за отчетный период</w:t>
            </w:r>
          </w:p>
        </w:tc>
        <w:tc>
          <w:tcPr>
            <w:tcW w:w="2031" w:type="dxa"/>
          </w:tcPr>
          <w:p w:rsidR="00B14177" w:rsidRPr="00B14177" w:rsidRDefault="00B1417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</w:tr>
      <w:tr w:rsidR="00B14177" w:rsidTr="00B14177">
        <w:tc>
          <w:tcPr>
            <w:tcW w:w="565" w:type="dxa"/>
            <w:vMerge/>
          </w:tcPr>
          <w:p w:rsidR="00B14177" w:rsidRDefault="00B14177" w:rsidP="00076D68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B14177" w:rsidRDefault="00B14177" w:rsidP="00076D68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</w:tcPr>
          <w:p w:rsidR="00B14177" w:rsidRPr="00B14177" w:rsidRDefault="00B14177" w:rsidP="00B14177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в МСО системы назначения руководителей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2031" w:type="dxa"/>
          </w:tcPr>
          <w:p w:rsidR="00B14177" w:rsidRPr="00B14177" w:rsidRDefault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Да/нет</w:t>
            </w:r>
          </w:p>
        </w:tc>
      </w:tr>
      <w:tr w:rsidR="00B14177" w:rsidTr="00B14177">
        <w:tc>
          <w:tcPr>
            <w:tcW w:w="565" w:type="dxa"/>
            <w:vMerge/>
          </w:tcPr>
          <w:p w:rsidR="00B14177" w:rsidRDefault="00B14177" w:rsidP="00076D68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B14177" w:rsidRDefault="00B14177" w:rsidP="00076D68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  <w:vAlign w:val="bottom"/>
          </w:tcPr>
          <w:p w:rsidR="00B14177" w:rsidRPr="00B14177" w:rsidRDefault="00B14177" w:rsidP="00B14177">
            <w:pPr>
              <w:pStyle w:val="a5"/>
              <w:shd w:val="clear" w:color="auto" w:fill="auto"/>
              <w:spacing w:after="0" w:line="302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Наличие в муниципалитете системы работы по формированию/развитию профессиональных компетенций руководителей образовательных организаций</w:t>
            </w:r>
          </w:p>
        </w:tc>
        <w:tc>
          <w:tcPr>
            <w:tcW w:w="2031" w:type="dxa"/>
          </w:tcPr>
          <w:p w:rsidR="00B14177" w:rsidRPr="00B14177" w:rsidRDefault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Да/нет</w:t>
            </w:r>
          </w:p>
        </w:tc>
      </w:tr>
      <w:tr w:rsidR="00B14177" w:rsidTr="00B14177">
        <w:tc>
          <w:tcPr>
            <w:tcW w:w="565" w:type="dxa"/>
            <w:vMerge/>
          </w:tcPr>
          <w:p w:rsidR="00B14177" w:rsidRDefault="00B14177" w:rsidP="00076D68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B14177" w:rsidRDefault="00B14177" w:rsidP="00076D68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  <w:vAlign w:val="bottom"/>
          </w:tcPr>
          <w:p w:rsidR="00B14177" w:rsidRDefault="00B14177" w:rsidP="00B14177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Наличие в муниципалитете системы работы по формированию/развитию профессиональных компетенций управленческих команд образовательных организаций</w:t>
            </w:r>
          </w:p>
        </w:tc>
        <w:tc>
          <w:tcPr>
            <w:tcW w:w="2031" w:type="dxa"/>
          </w:tcPr>
          <w:p w:rsidR="00B14177" w:rsidRDefault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Да/нет</w:t>
            </w:r>
          </w:p>
        </w:tc>
      </w:tr>
      <w:tr w:rsidR="00B14177" w:rsidTr="00B14177">
        <w:tc>
          <w:tcPr>
            <w:tcW w:w="565" w:type="dxa"/>
            <w:vMerge/>
          </w:tcPr>
          <w:p w:rsidR="00B14177" w:rsidRDefault="00B14177" w:rsidP="00076D68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B14177" w:rsidRDefault="00B14177" w:rsidP="00076D68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</w:tcPr>
          <w:p w:rsidR="00B14177" w:rsidRDefault="00B14177" w:rsidP="00B14177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Наличие ИОМ руководителей ОО в МСО</w:t>
            </w:r>
          </w:p>
        </w:tc>
        <w:tc>
          <w:tcPr>
            <w:tcW w:w="2031" w:type="dxa"/>
          </w:tcPr>
          <w:p w:rsidR="00B14177" w:rsidRDefault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Да/нет</w:t>
            </w:r>
          </w:p>
        </w:tc>
      </w:tr>
      <w:tr w:rsidR="00B14177" w:rsidTr="00B14177">
        <w:tc>
          <w:tcPr>
            <w:tcW w:w="565" w:type="dxa"/>
            <w:vMerge/>
          </w:tcPr>
          <w:p w:rsidR="00B14177" w:rsidRDefault="00B14177" w:rsidP="00076D68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B14177" w:rsidRDefault="00B14177" w:rsidP="00076D68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  <w:vAlign w:val="bottom"/>
          </w:tcPr>
          <w:p w:rsidR="00B14177" w:rsidRPr="00B14177" w:rsidRDefault="00B14177" w:rsidP="00B14177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Наличие форм сетевого взаимодействия (сотрудничества) между управленческими командами МСО (муниципальные, межмуниципальные)</w:t>
            </w:r>
          </w:p>
        </w:tc>
        <w:tc>
          <w:tcPr>
            <w:tcW w:w="2031" w:type="dxa"/>
          </w:tcPr>
          <w:p w:rsidR="00B14177" w:rsidRPr="00B14177" w:rsidRDefault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Да/нет</w:t>
            </w:r>
          </w:p>
        </w:tc>
      </w:tr>
      <w:tr w:rsidR="00B14177" w:rsidTr="00B14177">
        <w:tc>
          <w:tcPr>
            <w:tcW w:w="565" w:type="dxa"/>
            <w:vMerge/>
          </w:tcPr>
          <w:p w:rsidR="00B14177" w:rsidRDefault="00B14177" w:rsidP="00076D68">
            <w:pPr>
              <w:rPr>
                <w:sz w:val="28"/>
                <w:szCs w:val="28"/>
              </w:rPr>
            </w:pPr>
          </w:p>
        </w:tc>
        <w:tc>
          <w:tcPr>
            <w:tcW w:w="3286" w:type="dxa"/>
            <w:vMerge/>
          </w:tcPr>
          <w:p w:rsidR="00B14177" w:rsidRDefault="00B14177" w:rsidP="00076D68">
            <w:pPr>
              <w:rPr>
                <w:sz w:val="28"/>
                <w:szCs w:val="28"/>
              </w:rPr>
            </w:pPr>
          </w:p>
        </w:tc>
        <w:tc>
          <w:tcPr>
            <w:tcW w:w="3631" w:type="dxa"/>
          </w:tcPr>
          <w:p w:rsidR="00B14177" w:rsidRPr="00B14177" w:rsidRDefault="00B14177" w:rsidP="00B14177">
            <w:pPr>
              <w:widowControl w:val="0"/>
              <w:ind w:left="1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Наличие мер в МСО, направленных на качественную (по полноте, эффективности) реализацию программ развития (антикризисных программ, школьных программ повышения </w:t>
            </w:r>
            <w:proofErr w:type="gramStart"/>
            <w:r w:rsidRPr="00B1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proofErr w:type="gramEnd"/>
            <w:r w:rsidRPr="00B14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B14177" w:rsidRPr="00B14177" w:rsidRDefault="00B1417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Да/нет</w:t>
            </w:r>
          </w:p>
        </w:tc>
      </w:tr>
    </w:tbl>
    <w:p w:rsidR="00086E7E" w:rsidRDefault="00086E7E" w:rsidP="00052F32">
      <w:pPr>
        <w:spacing w:after="0" w:line="240" w:lineRule="auto"/>
        <w:rPr>
          <w:sz w:val="28"/>
          <w:szCs w:val="28"/>
        </w:rPr>
      </w:pPr>
    </w:p>
    <w:p w:rsidR="00A236E1" w:rsidRDefault="00A236E1">
      <w:pPr>
        <w:rPr>
          <w:rStyle w:val="a4"/>
          <w:color w:val="000000"/>
        </w:rPr>
      </w:pPr>
      <w:r>
        <w:rPr>
          <w:rStyle w:val="a4"/>
          <w:color w:val="000000"/>
        </w:rPr>
        <w:br w:type="page"/>
      </w:r>
    </w:p>
    <w:p w:rsidR="00A236E1" w:rsidRDefault="00A236E1" w:rsidP="00A236E1">
      <w:pPr>
        <w:spacing w:after="0"/>
        <w:jc w:val="right"/>
      </w:pPr>
      <w:r>
        <w:rPr>
          <w:rStyle w:val="a4"/>
          <w:color w:val="000000"/>
        </w:rPr>
        <w:lastRenderedPageBreak/>
        <w:t>Приложение № 6</w:t>
      </w:r>
    </w:p>
    <w:p w:rsidR="00A236E1" w:rsidRDefault="00A236E1" w:rsidP="00A236E1">
      <w:pPr>
        <w:pStyle w:val="1"/>
        <w:shd w:val="clear" w:color="auto" w:fill="auto"/>
        <w:spacing w:line="240" w:lineRule="auto"/>
        <w:jc w:val="right"/>
      </w:pPr>
      <w:r>
        <w:rPr>
          <w:rStyle w:val="a4"/>
          <w:color w:val="000000"/>
        </w:rPr>
        <w:t>к Положению о системе оценки</w:t>
      </w:r>
    </w:p>
    <w:p w:rsidR="00A236E1" w:rsidRDefault="00A236E1" w:rsidP="00A236E1">
      <w:pPr>
        <w:pStyle w:val="1"/>
        <w:shd w:val="clear" w:color="auto" w:fill="auto"/>
        <w:spacing w:line="240" w:lineRule="auto"/>
        <w:jc w:val="right"/>
        <w:rPr>
          <w:rStyle w:val="a4"/>
          <w:color w:val="000000"/>
        </w:rPr>
      </w:pPr>
      <w:r>
        <w:rPr>
          <w:rStyle w:val="a4"/>
          <w:color w:val="000000"/>
        </w:rPr>
        <w:t xml:space="preserve">качества образования в </w:t>
      </w:r>
    </w:p>
    <w:p w:rsidR="00D26E76" w:rsidRDefault="00A236E1" w:rsidP="00A236E1">
      <w:pPr>
        <w:jc w:val="right"/>
        <w:rPr>
          <w:rStyle w:val="a4"/>
          <w:color w:val="000000"/>
        </w:rPr>
      </w:pPr>
      <w:r>
        <w:rPr>
          <w:rStyle w:val="a4"/>
          <w:color w:val="000000"/>
        </w:rPr>
        <w:t xml:space="preserve">Эвенкийском муниципальном </w:t>
      </w:r>
      <w:proofErr w:type="gramStart"/>
      <w:r>
        <w:rPr>
          <w:rStyle w:val="a4"/>
          <w:color w:val="000000"/>
        </w:rPr>
        <w:t>районе</w:t>
      </w:r>
      <w:proofErr w:type="gramEnd"/>
    </w:p>
    <w:p w:rsidR="00A236E1" w:rsidRDefault="00A236E1" w:rsidP="00A236E1">
      <w:pPr>
        <w:jc w:val="right"/>
        <w:rPr>
          <w:rStyle w:val="a4"/>
          <w:color w:val="000000"/>
        </w:rPr>
      </w:pPr>
    </w:p>
    <w:p w:rsidR="00D26E76" w:rsidRPr="0091548A" w:rsidRDefault="00ED49DE" w:rsidP="0091548A">
      <w:pPr>
        <w:pStyle w:val="aa"/>
        <w:numPr>
          <w:ilvl w:val="0"/>
          <w:numId w:val="1"/>
        </w:numPr>
        <w:spacing w:after="0" w:line="240" w:lineRule="auto"/>
        <w:rPr>
          <w:rStyle w:val="a8"/>
          <w:bCs w:val="0"/>
          <w:sz w:val="28"/>
          <w:szCs w:val="28"/>
          <w:u w:val="none"/>
        </w:rPr>
      </w:pPr>
      <w:r w:rsidRPr="0091548A">
        <w:rPr>
          <w:rStyle w:val="a7"/>
          <w:bCs w:val="0"/>
          <w:sz w:val="28"/>
          <w:szCs w:val="28"/>
        </w:rPr>
        <w:t xml:space="preserve">Мониторинг </w:t>
      </w:r>
      <w:proofErr w:type="gramStart"/>
      <w:r w:rsidRPr="0091548A">
        <w:rPr>
          <w:rStyle w:val="a7"/>
          <w:bCs w:val="0"/>
          <w:sz w:val="28"/>
          <w:szCs w:val="28"/>
        </w:rPr>
        <w:t xml:space="preserve">показателей качества обеспечения профессионального  </w:t>
      </w:r>
      <w:r w:rsidRPr="0091548A">
        <w:rPr>
          <w:rStyle w:val="a8"/>
          <w:bCs w:val="0"/>
          <w:sz w:val="28"/>
          <w:szCs w:val="28"/>
          <w:u w:val="none"/>
        </w:rPr>
        <w:t>развития педагогов</w:t>
      </w:r>
      <w:proofErr w:type="gramEnd"/>
    </w:p>
    <w:p w:rsidR="00ED49DE" w:rsidRDefault="00ED49DE" w:rsidP="00052F32">
      <w:pPr>
        <w:spacing w:after="0" w:line="240" w:lineRule="auto"/>
        <w:rPr>
          <w:rStyle w:val="a8"/>
          <w:bCs w:val="0"/>
          <w:sz w:val="28"/>
          <w:szCs w:val="28"/>
          <w:u w:val="none"/>
        </w:rPr>
      </w:pPr>
    </w:p>
    <w:tbl>
      <w:tblPr>
        <w:tblStyle w:val="a9"/>
        <w:tblW w:w="9270" w:type="dxa"/>
        <w:tblLook w:val="04A0"/>
      </w:tblPr>
      <w:tblGrid>
        <w:gridCol w:w="646"/>
        <w:gridCol w:w="2913"/>
        <w:gridCol w:w="3713"/>
        <w:gridCol w:w="1998"/>
      </w:tblGrid>
      <w:tr w:rsidR="00FD4753" w:rsidTr="008F20C3">
        <w:tc>
          <w:tcPr>
            <w:tcW w:w="646" w:type="dxa"/>
          </w:tcPr>
          <w:p w:rsidR="00FD4753" w:rsidRDefault="00FD4753" w:rsidP="00FD4753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№</w:t>
            </w:r>
          </w:p>
        </w:tc>
        <w:tc>
          <w:tcPr>
            <w:tcW w:w="2913" w:type="dxa"/>
          </w:tcPr>
          <w:p w:rsidR="00FD4753" w:rsidRDefault="00FD4753" w:rsidP="00FD4753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</w:t>
            </w:r>
          </w:p>
        </w:tc>
        <w:tc>
          <w:tcPr>
            <w:tcW w:w="3713" w:type="dxa"/>
          </w:tcPr>
          <w:p w:rsidR="00FD4753" w:rsidRDefault="00FD4753" w:rsidP="00FD4753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Индикатор</w:t>
            </w:r>
          </w:p>
        </w:tc>
        <w:tc>
          <w:tcPr>
            <w:tcW w:w="1998" w:type="dxa"/>
          </w:tcPr>
          <w:p w:rsidR="00FD4753" w:rsidRDefault="00FD4753" w:rsidP="00FD4753">
            <w:pPr>
              <w:pStyle w:val="a5"/>
              <w:shd w:val="clear" w:color="auto" w:fill="auto"/>
              <w:spacing w:after="6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Единица</w:t>
            </w:r>
          </w:p>
          <w:p w:rsidR="00FD4753" w:rsidRDefault="00FD4753" w:rsidP="00FD4753">
            <w:pPr>
              <w:pStyle w:val="a5"/>
              <w:shd w:val="clear" w:color="auto" w:fill="auto"/>
              <w:spacing w:before="60"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измерения</w:t>
            </w:r>
          </w:p>
        </w:tc>
      </w:tr>
      <w:tr w:rsidR="00FD4753" w:rsidTr="008F20C3">
        <w:tc>
          <w:tcPr>
            <w:tcW w:w="646" w:type="dxa"/>
            <w:vMerge w:val="restart"/>
          </w:tcPr>
          <w:p w:rsidR="00FD4753" w:rsidRPr="00FD4753" w:rsidRDefault="00FD4753" w:rsidP="00FD4753">
            <w:pPr>
              <w:pStyle w:val="a5"/>
              <w:shd w:val="clear" w:color="auto" w:fill="auto"/>
              <w:spacing w:after="0"/>
              <w:ind w:left="100"/>
              <w:jc w:val="left"/>
            </w:pPr>
            <w:r w:rsidRPr="00FD4753">
              <w:t>1</w:t>
            </w:r>
          </w:p>
        </w:tc>
        <w:tc>
          <w:tcPr>
            <w:tcW w:w="2913" w:type="dxa"/>
            <w:vMerge w:val="restart"/>
          </w:tcPr>
          <w:p w:rsidR="00FD4753" w:rsidRDefault="00FD4753" w:rsidP="00FD4753">
            <w:pPr>
              <w:pStyle w:val="a5"/>
              <w:shd w:val="clear" w:color="auto" w:fill="auto"/>
              <w:spacing w:after="0"/>
              <w:ind w:left="100"/>
              <w:jc w:val="left"/>
            </w:pPr>
            <w:r>
              <w:rPr>
                <w:color w:val="000000"/>
              </w:rPr>
              <w:t>Учет</w:t>
            </w:r>
          </w:p>
          <w:p w:rsidR="00FD4753" w:rsidRDefault="00FD4753" w:rsidP="00FD4753">
            <w:pPr>
              <w:pStyle w:val="a5"/>
              <w:shd w:val="clear" w:color="auto" w:fill="auto"/>
              <w:spacing w:after="0"/>
              <w:ind w:left="100"/>
              <w:jc w:val="left"/>
            </w:pPr>
            <w:r>
              <w:rPr>
                <w:color w:val="000000"/>
              </w:rPr>
              <w:t>педагогических</w:t>
            </w:r>
          </w:p>
          <w:p w:rsidR="00FD4753" w:rsidRPr="00FD4753" w:rsidRDefault="00FD4753" w:rsidP="00FD4753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работников,</w:t>
            </w:r>
          </w:p>
          <w:p w:rsidR="00FD4753" w:rsidRPr="00FD4753" w:rsidRDefault="00FD4753" w:rsidP="00FD4753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прошедших</w:t>
            </w:r>
          </w:p>
          <w:p w:rsidR="00FD4753" w:rsidRPr="00FD4753" w:rsidRDefault="00FD4753" w:rsidP="00FD4753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диагностику</w:t>
            </w:r>
          </w:p>
          <w:p w:rsidR="00FD4753" w:rsidRPr="00FD4753" w:rsidRDefault="00FD4753" w:rsidP="00FD4753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профессиональных</w:t>
            </w:r>
          </w:p>
          <w:p w:rsidR="00FD4753" w:rsidRPr="00FD4753" w:rsidRDefault="00FD4753" w:rsidP="00FD4753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дефицитов/</w:t>
            </w:r>
          </w:p>
          <w:p w:rsidR="00FD4753" w:rsidRPr="00FD4753" w:rsidRDefault="00FD4753" w:rsidP="00FD4753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предметных и</w:t>
            </w:r>
          </w:p>
          <w:p w:rsidR="00FD4753" w:rsidRPr="00FD4753" w:rsidRDefault="00FD4753" w:rsidP="00FD4753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методических</w:t>
            </w:r>
          </w:p>
          <w:p w:rsidR="00FD4753" w:rsidRDefault="00FD4753" w:rsidP="00FD4753">
            <w:pPr>
              <w:rPr>
                <w:sz w:val="28"/>
                <w:szCs w:val="28"/>
              </w:rPr>
            </w:pPr>
            <w:r w:rsidRPr="00FD4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компетенций</w:t>
            </w:r>
          </w:p>
        </w:tc>
        <w:tc>
          <w:tcPr>
            <w:tcW w:w="3713" w:type="dxa"/>
          </w:tcPr>
          <w:p w:rsidR="00FD4753" w:rsidRDefault="00FD4753" w:rsidP="00FD4753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педагогов, прошедших диагностику профессиональных дефицитов на федеральном, краевом, муниципальном уровне, от общего количества педагогов</w:t>
            </w:r>
          </w:p>
        </w:tc>
        <w:tc>
          <w:tcPr>
            <w:tcW w:w="1998" w:type="dxa"/>
          </w:tcPr>
          <w:p w:rsidR="00FD4753" w:rsidRDefault="00FD4753" w:rsidP="00FD4753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FD4753" w:rsidTr="008F20C3">
        <w:tc>
          <w:tcPr>
            <w:tcW w:w="646" w:type="dxa"/>
            <w:vMerge/>
          </w:tcPr>
          <w:p w:rsidR="00FD4753" w:rsidRDefault="00FD4753" w:rsidP="00FD4753">
            <w:pPr>
              <w:rPr>
                <w:sz w:val="28"/>
                <w:szCs w:val="28"/>
              </w:rPr>
            </w:pPr>
          </w:p>
        </w:tc>
        <w:tc>
          <w:tcPr>
            <w:tcW w:w="2913" w:type="dxa"/>
            <w:vMerge/>
          </w:tcPr>
          <w:p w:rsidR="00FD4753" w:rsidRDefault="00FD4753" w:rsidP="00FD4753">
            <w:pPr>
              <w:rPr>
                <w:sz w:val="28"/>
                <w:szCs w:val="28"/>
              </w:rPr>
            </w:pPr>
          </w:p>
        </w:tc>
        <w:tc>
          <w:tcPr>
            <w:tcW w:w="3713" w:type="dxa"/>
            <w:vAlign w:val="bottom"/>
          </w:tcPr>
          <w:p w:rsidR="00FD4753" w:rsidRDefault="00FD4753" w:rsidP="00FD4753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педагогических работников, у которых выявлены дефициты в предметной области и методической компетентности, в области формирования читательской, математической,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естественно-научной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>, цифровой грамотностей, от общего количества педагогов</w:t>
            </w:r>
          </w:p>
        </w:tc>
        <w:tc>
          <w:tcPr>
            <w:tcW w:w="1998" w:type="dxa"/>
          </w:tcPr>
          <w:p w:rsidR="00FD4753" w:rsidRDefault="00FD4753" w:rsidP="00FD4753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FD4753" w:rsidTr="008F20C3">
        <w:tc>
          <w:tcPr>
            <w:tcW w:w="646" w:type="dxa"/>
            <w:vMerge/>
          </w:tcPr>
          <w:p w:rsidR="00FD4753" w:rsidRDefault="00FD4753" w:rsidP="00FD4753">
            <w:pPr>
              <w:rPr>
                <w:sz w:val="28"/>
                <w:szCs w:val="28"/>
              </w:rPr>
            </w:pPr>
          </w:p>
        </w:tc>
        <w:tc>
          <w:tcPr>
            <w:tcW w:w="2913" w:type="dxa"/>
            <w:vMerge/>
          </w:tcPr>
          <w:p w:rsidR="00FD4753" w:rsidRDefault="00FD4753" w:rsidP="00FD4753">
            <w:pPr>
              <w:rPr>
                <w:sz w:val="28"/>
                <w:szCs w:val="28"/>
              </w:rPr>
            </w:pPr>
          </w:p>
        </w:tc>
        <w:tc>
          <w:tcPr>
            <w:tcW w:w="3713" w:type="dxa"/>
          </w:tcPr>
          <w:p w:rsidR="00FD4753" w:rsidRDefault="00FD4753" w:rsidP="00FD4753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педагогических работников, у которых не выявлены дефициты в предметной области и методической компетентности, в области формирования читательской, математической, </w:t>
            </w:r>
            <w:proofErr w:type="spellStart"/>
            <w:proofErr w:type="gramStart"/>
            <w:r>
              <w:rPr>
                <w:color w:val="000000"/>
                <w:lang w:eastAsia="en-US"/>
              </w:rPr>
              <w:t>естественно-научной</w:t>
            </w:r>
            <w:proofErr w:type="spellEnd"/>
            <w:proofErr w:type="gramEnd"/>
            <w:r>
              <w:rPr>
                <w:color w:val="000000"/>
                <w:lang w:eastAsia="en-US"/>
              </w:rPr>
              <w:t>, цифровой грамотностей, от общего количества педагогов</w:t>
            </w:r>
          </w:p>
        </w:tc>
        <w:tc>
          <w:tcPr>
            <w:tcW w:w="1998" w:type="dxa"/>
          </w:tcPr>
          <w:p w:rsidR="00FD4753" w:rsidRDefault="00FD4753" w:rsidP="00FD4753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FD4753" w:rsidTr="008F20C3">
        <w:tc>
          <w:tcPr>
            <w:tcW w:w="646" w:type="dxa"/>
            <w:vMerge/>
          </w:tcPr>
          <w:p w:rsidR="00FD4753" w:rsidRDefault="00FD4753" w:rsidP="00FD4753">
            <w:pPr>
              <w:rPr>
                <w:sz w:val="28"/>
                <w:szCs w:val="28"/>
              </w:rPr>
            </w:pPr>
          </w:p>
        </w:tc>
        <w:tc>
          <w:tcPr>
            <w:tcW w:w="2913" w:type="dxa"/>
            <w:vMerge/>
          </w:tcPr>
          <w:p w:rsidR="00FD4753" w:rsidRDefault="00FD4753" w:rsidP="00FD4753">
            <w:pPr>
              <w:rPr>
                <w:sz w:val="28"/>
                <w:szCs w:val="28"/>
              </w:rPr>
            </w:pPr>
          </w:p>
        </w:tc>
        <w:tc>
          <w:tcPr>
            <w:tcW w:w="3713" w:type="dxa"/>
          </w:tcPr>
          <w:p w:rsidR="00FD4753" w:rsidRDefault="00FD4753" w:rsidP="00FD4753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педагогических работников, у которых выявлены дефициты в предметной области и методической компетентности на основе методической работы образовательных учреждений, программ ДПО</w:t>
            </w:r>
          </w:p>
        </w:tc>
        <w:tc>
          <w:tcPr>
            <w:tcW w:w="1998" w:type="dxa"/>
          </w:tcPr>
          <w:p w:rsidR="00FD4753" w:rsidRDefault="00FD4753" w:rsidP="00FD4753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FD4753" w:rsidTr="008F20C3">
        <w:tc>
          <w:tcPr>
            <w:tcW w:w="646" w:type="dxa"/>
            <w:vMerge/>
          </w:tcPr>
          <w:p w:rsidR="00FD4753" w:rsidRDefault="00FD4753" w:rsidP="00FD4753">
            <w:pPr>
              <w:rPr>
                <w:sz w:val="28"/>
                <w:szCs w:val="28"/>
              </w:rPr>
            </w:pPr>
          </w:p>
        </w:tc>
        <w:tc>
          <w:tcPr>
            <w:tcW w:w="2913" w:type="dxa"/>
            <w:vMerge/>
          </w:tcPr>
          <w:p w:rsidR="00FD4753" w:rsidRDefault="00FD4753" w:rsidP="00FD4753">
            <w:pPr>
              <w:rPr>
                <w:sz w:val="28"/>
                <w:szCs w:val="28"/>
              </w:rPr>
            </w:pPr>
          </w:p>
        </w:tc>
        <w:tc>
          <w:tcPr>
            <w:tcW w:w="3713" w:type="dxa"/>
            <w:vAlign w:val="bottom"/>
          </w:tcPr>
          <w:p w:rsidR="00FD4753" w:rsidRDefault="00FD4753" w:rsidP="00FD4753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педагогических работников, для которых составлены индивидуальные </w:t>
            </w:r>
            <w:r>
              <w:rPr>
                <w:color w:val="000000"/>
                <w:lang w:eastAsia="en-US"/>
              </w:rPr>
              <w:lastRenderedPageBreak/>
              <w:t>образовательные маршруты на основе выявленных профессиональных дефицитов и актуализации перспективных задач профессиональной деятельности работников</w:t>
            </w:r>
          </w:p>
        </w:tc>
        <w:tc>
          <w:tcPr>
            <w:tcW w:w="1998" w:type="dxa"/>
          </w:tcPr>
          <w:p w:rsidR="00FD4753" w:rsidRDefault="00FD4753" w:rsidP="00FD4753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Процент</w:t>
            </w:r>
          </w:p>
        </w:tc>
      </w:tr>
      <w:tr w:rsidR="00EC002A" w:rsidTr="008F20C3">
        <w:tc>
          <w:tcPr>
            <w:tcW w:w="646" w:type="dxa"/>
            <w:vMerge w:val="restart"/>
          </w:tcPr>
          <w:p w:rsidR="00EC002A" w:rsidRPr="00EC002A" w:rsidRDefault="00EC002A" w:rsidP="00EC00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0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913" w:type="dxa"/>
            <w:vMerge w:val="restart"/>
          </w:tcPr>
          <w:p w:rsidR="00EC002A" w:rsidRPr="00EC002A" w:rsidRDefault="00EC002A" w:rsidP="00EC002A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Повышение</w:t>
            </w:r>
          </w:p>
          <w:p w:rsidR="00EC002A" w:rsidRPr="00EC002A" w:rsidRDefault="00EC002A" w:rsidP="00EC002A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профессионального</w:t>
            </w:r>
          </w:p>
          <w:p w:rsidR="00EC002A" w:rsidRPr="00EC002A" w:rsidRDefault="00EC002A" w:rsidP="00EC002A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мастерства</w:t>
            </w:r>
          </w:p>
          <w:p w:rsidR="00EC002A" w:rsidRPr="00EC002A" w:rsidRDefault="00EC002A" w:rsidP="00EC002A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педагогических</w:t>
            </w:r>
          </w:p>
          <w:p w:rsidR="00EC002A" w:rsidRPr="00EC002A" w:rsidRDefault="00EC002A" w:rsidP="00EC00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00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работников</w:t>
            </w:r>
          </w:p>
        </w:tc>
        <w:tc>
          <w:tcPr>
            <w:tcW w:w="3713" w:type="dxa"/>
          </w:tcPr>
          <w:p w:rsidR="00EC002A" w:rsidRDefault="00EC002A" w:rsidP="00EC002A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педагогических работников, принявших участие в </w:t>
            </w:r>
            <w:proofErr w:type="spellStart"/>
            <w:r>
              <w:rPr>
                <w:color w:val="000000"/>
                <w:lang w:eastAsia="en-US"/>
              </w:rPr>
              <w:t>научнометодических</w:t>
            </w:r>
            <w:proofErr w:type="spellEnd"/>
            <w:r>
              <w:rPr>
                <w:color w:val="000000"/>
                <w:lang w:eastAsia="en-US"/>
              </w:rPr>
              <w:t xml:space="preserve"> мероприятиях муниципального уровня, от общего количества педагогических работников</w:t>
            </w:r>
          </w:p>
        </w:tc>
        <w:tc>
          <w:tcPr>
            <w:tcW w:w="1998" w:type="dxa"/>
          </w:tcPr>
          <w:p w:rsidR="00EC002A" w:rsidRDefault="00EC002A" w:rsidP="00EC002A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EC002A" w:rsidTr="008F20C3">
        <w:tc>
          <w:tcPr>
            <w:tcW w:w="646" w:type="dxa"/>
            <w:vMerge/>
          </w:tcPr>
          <w:p w:rsidR="00EC002A" w:rsidRDefault="00EC002A" w:rsidP="00EC002A">
            <w:pPr>
              <w:rPr>
                <w:sz w:val="28"/>
                <w:szCs w:val="28"/>
              </w:rPr>
            </w:pPr>
          </w:p>
        </w:tc>
        <w:tc>
          <w:tcPr>
            <w:tcW w:w="2913" w:type="dxa"/>
            <w:vMerge/>
          </w:tcPr>
          <w:p w:rsidR="00EC002A" w:rsidRDefault="00EC002A" w:rsidP="00EC002A">
            <w:pPr>
              <w:rPr>
                <w:sz w:val="28"/>
                <w:szCs w:val="28"/>
              </w:rPr>
            </w:pPr>
          </w:p>
        </w:tc>
        <w:tc>
          <w:tcPr>
            <w:tcW w:w="3713" w:type="dxa"/>
          </w:tcPr>
          <w:p w:rsidR="00EC002A" w:rsidRDefault="00EC002A" w:rsidP="00EC002A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Наличие нормативно-правовых актов, регламентирующих деятельность методических объединений и/или профессиональных сообществ педагогов</w:t>
            </w:r>
          </w:p>
        </w:tc>
        <w:tc>
          <w:tcPr>
            <w:tcW w:w="1998" w:type="dxa"/>
          </w:tcPr>
          <w:p w:rsidR="00EC002A" w:rsidRDefault="00EC002A" w:rsidP="00EC002A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Да/нет</w:t>
            </w:r>
          </w:p>
        </w:tc>
      </w:tr>
      <w:tr w:rsidR="00EC002A" w:rsidTr="008F20C3">
        <w:tc>
          <w:tcPr>
            <w:tcW w:w="646" w:type="dxa"/>
            <w:vMerge/>
          </w:tcPr>
          <w:p w:rsidR="00EC002A" w:rsidRDefault="00EC002A" w:rsidP="00EC002A">
            <w:pPr>
              <w:rPr>
                <w:sz w:val="28"/>
                <w:szCs w:val="28"/>
              </w:rPr>
            </w:pPr>
          </w:p>
        </w:tc>
        <w:tc>
          <w:tcPr>
            <w:tcW w:w="2913" w:type="dxa"/>
            <w:vMerge/>
          </w:tcPr>
          <w:p w:rsidR="00EC002A" w:rsidRDefault="00EC002A" w:rsidP="00EC002A">
            <w:pPr>
              <w:rPr>
                <w:sz w:val="28"/>
                <w:szCs w:val="28"/>
              </w:rPr>
            </w:pPr>
          </w:p>
        </w:tc>
        <w:tc>
          <w:tcPr>
            <w:tcW w:w="3713" w:type="dxa"/>
            <w:vAlign w:val="bottom"/>
          </w:tcPr>
          <w:p w:rsidR="00EC002A" w:rsidRDefault="00EC002A" w:rsidP="00EC002A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педагогических работников, прошедших курсы повышения квалификации по направлениям национального проекта «Образование»</w:t>
            </w:r>
          </w:p>
        </w:tc>
        <w:tc>
          <w:tcPr>
            <w:tcW w:w="1998" w:type="dxa"/>
          </w:tcPr>
          <w:p w:rsidR="00EC002A" w:rsidRDefault="00EC002A" w:rsidP="00EC002A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EC002A" w:rsidTr="008F20C3">
        <w:tc>
          <w:tcPr>
            <w:tcW w:w="646" w:type="dxa"/>
            <w:vMerge/>
          </w:tcPr>
          <w:p w:rsidR="00EC002A" w:rsidRDefault="00EC002A" w:rsidP="00EC002A">
            <w:pPr>
              <w:rPr>
                <w:sz w:val="28"/>
                <w:szCs w:val="28"/>
              </w:rPr>
            </w:pPr>
          </w:p>
        </w:tc>
        <w:tc>
          <w:tcPr>
            <w:tcW w:w="2913" w:type="dxa"/>
            <w:vMerge/>
          </w:tcPr>
          <w:p w:rsidR="00EC002A" w:rsidRDefault="00EC002A" w:rsidP="00EC002A">
            <w:pPr>
              <w:rPr>
                <w:sz w:val="28"/>
                <w:szCs w:val="28"/>
              </w:rPr>
            </w:pPr>
          </w:p>
        </w:tc>
        <w:tc>
          <w:tcPr>
            <w:tcW w:w="3713" w:type="dxa"/>
          </w:tcPr>
          <w:p w:rsidR="00EC002A" w:rsidRDefault="00EC002A" w:rsidP="00EC002A">
            <w:pPr>
              <w:pStyle w:val="a5"/>
              <w:shd w:val="clear" w:color="auto" w:fill="auto"/>
              <w:spacing w:after="0" w:line="292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супервизоров/</w:t>
            </w:r>
            <w:proofErr w:type="spellStart"/>
            <w:r>
              <w:rPr>
                <w:color w:val="000000"/>
                <w:lang w:eastAsia="en-US"/>
              </w:rPr>
              <w:t>тьюторов</w:t>
            </w:r>
            <w:proofErr w:type="spellEnd"/>
            <w:r>
              <w:rPr>
                <w:color w:val="000000"/>
                <w:lang w:eastAsia="en-US"/>
              </w:rPr>
              <w:t xml:space="preserve"> на 100 чел. педагогических работников</w:t>
            </w:r>
          </w:p>
        </w:tc>
        <w:tc>
          <w:tcPr>
            <w:tcW w:w="1998" w:type="dxa"/>
          </w:tcPr>
          <w:p w:rsidR="00EC002A" w:rsidRDefault="00EC002A" w:rsidP="00EC002A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Единица</w:t>
            </w:r>
          </w:p>
        </w:tc>
      </w:tr>
      <w:tr w:rsidR="00125B25" w:rsidTr="008F20C3">
        <w:tc>
          <w:tcPr>
            <w:tcW w:w="646" w:type="dxa"/>
            <w:vMerge w:val="restart"/>
          </w:tcPr>
          <w:p w:rsidR="00125B25" w:rsidRPr="00125B25" w:rsidRDefault="00125B25" w:rsidP="00125B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13" w:type="dxa"/>
            <w:vMerge w:val="restart"/>
          </w:tcPr>
          <w:p w:rsidR="00125B25" w:rsidRPr="00125B25" w:rsidRDefault="00125B25" w:rsidP="00125B25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Осуществление</w:t>
            </w:r>
          </w:p>
          <w:p w:rsidR="00125B25" w:rsidRPr="00125B25" w:rsidRDefault="00125B25" w:rsidP="00125B25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методической</w:t>
            </w:r>
          </w:p>
          <w:p w:rsidR="00125B25" w:rsidRPr="00125B25" w:rsidRDefault="00125B25" w:rsidP="00125B25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поддержки</w:t>
            </w:r>
          </w:p>
          <w:p w:rsidR="00125B25" w:rsidRPr="00125B25" w:rsidRDefault="00125B25" w:rsidP="00125B25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молодых педагогов</w:t>
            </w:r>
          </w:p>
          <w:p w:rsidR="00125B25" w:rsidRPr="00125B25" w:rsidRDefault="00125B25" w:rsidP="00125B25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по реализации</w:t>
            </w:r>
          </w:p>
          <w:p w:rsidR="00125B25" w:rsidRPr="00125B25" w:rsidRDefault="00125B25" w:rsidP="00125B25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системы</w:t>
            </w:r>
          </w:p>
          <w:p w:rsidR="00125B25" w:rsidRPr="00125B25" w:rsidRDefault="00125B25" w:rsidP="00125B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наставничества</w:t>
            </w:r>
          </w:p>
        </w:tc>
        <w:tc>
          <w:tcPr>
            <w:tcW w:w="3713" w:type="dxa"/>
          </w:tcPr>
          <w:p w:rsidR="00125B25" w:rsidRDefault="00125B25" w:rsidP="00125B25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педагогических работников в возрасте до 35 лет в общей численности педагогических работников муниципалитета</w:t>
            </w:r>
          </w:p>
        </w:tc>
        <w:tc>
          <w:tcPr>
            <w:tcW w:w="1998" w:type="dxa"/>
          </w:tcPr>
          <w:p w:rsidR="00125B25" w:rsidRDefault="00125B25" w:rsidP="00125B25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125B25" w:rsidTr="008F20C3">
        <w:tc>
          <w:tcPr>
            <w:tcW w:w="646" w:type="dxa"/>
            <w:vMerge/>
          </w:tcPr>
          <w:p w:rsidR="00125B25" w:rsidRDefault="00125B25" w:rsidP="00125B25">
            <w:pPr>
              <w:rPr>
                <w:sz w:val="28"/>
                <w:szCs w:val="28"/>
              </w:rPr>
            </w:pPr>
          </w:p>
        </w:tc>
        <w:tc>
          <w:tcPr>
            <w:tcW w:w="2913" w:type="dxa"/>
            <w:vMerge/>
          </w:tcPr>
          <w:p w:rsidR="00125B25" w:rsidRDefault="00125B25" w:rsidP="00125B25">
            <w:pPr>
              <w:rPr>
                <w:sz w:val="28"/>
                <w:szCs w:val="28"/>
              </w:rPr>
            </w:pPr>
          </w:p>
        </w:tc>
        <w:tc>
          <w:tcPr>
            <w:tcW w:w="3713" w:type="dxa"/>
          </w:tcPr>
          <w:p w:rsidR="00125B25" w:rsidRDefault="00125B25" w:rsidP="00125B25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молодых педагогов, охваченных мероприятиями по поддержке молодых педагогов, от общего числа молодых педагогов</w:t>
            </w:r>
          </w:p>
        </w:tc>
        <w:tc>
          <w:tcPr>
            <w:tcW w:w="1998" w:type="dxa"/>
          </w:tcPr>
          <w:p w:rsidR="00125B25" w:rsidRDefault="00125B25" w:rsidP="00125B25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125B25" w:rsidTr="008F20C3">
        <w:tc>
          <w:tcPr>
            <w:tcW w:w="646" w:type="dxa"/>
            <w:vMerge/>
          </w:tcPr>
          <w:p w:rsidR="00125B25" w:rsidRDefault="00125B25" w:rsidP="00125B25">
            <w:pPr>
              <w:rPr>
                <w:sz w:val="28"/>
                <w:szCs w:val="28"/>
              </w:rPr>
            </w:pPr>
          </w:p>
        </w:tc>
        <w:tc>
          <w:tcPr>
            <w:tcW w:w="2913" w:type="dxa"/>
            <w:vMerge/>
          </w:tcPr>
          <w:p w:rsidR="00125B25" w:rsidRDefault="00125B25" w:rsidP="00125B25">
            <w:pPr>
              <w:rPr>
                <w:sz w:val="28"/>
                <w:szCs w:val="28"/>
              </w:rPr>
            </w:pPr>
          </w:p>
        </w:tc>
        <w:tc>
          <w:tcPr>
            <w:tcW w:w="3713" w:type="dxa"/>
            <w:vAlign w:val="bottom"/>
          </w:tcPr>
          <w:p w:rsidR="00125B25" w:rsidRDefault="00125B25" w:rsidP="00125B25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педагогических работников в возрасте до 35 лет в первые три года работы от общей численности педагогических работников данной возрастной категории муниципалитета, принявших участие в ' Краевом конкурсе поддержки реализации проектов молодых педагогов</w:t>
            </w:r>
          </w:p>
        </w:tc>
        <w:tc>
          <w:tcPr>
            <w:tcW w:w="1998" w:type="dxa"/>
          </w:tcPr>
          <w:p w:rsidR="00125B25" w:rsidRDefault="00125B25" w:rsidP="00125B25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125B25" w:rsidTr="008F20C3">
        <w:tc>
          <w:tcPr>
            <w:tcW w:w="646" w:type="dxa"/>
            <w:vMerge/>
          </w:tcPr>
          <w:p w:rsidR="00125B25" w:rsidRDefault="00125B25" w:rsidP="00125B25">
            <w:pPr>
              <w:rPr>
                <w:sz w:val="28"/>
                <w:szCs w:val="28"/>
              </w:rPr>
            </w:pPr>
          </w:p>
        </w:tc>
        <w:tc>
          <w:tcPr>
            <w:tcW w:w="2913" w:type="dxa"/>
            <w:vMerge/>
          </w:tcPr>
          <w:p w:rsidR="00125B25" w:rsidRDefault="00125B25" w:rsidP="00125B25">
            <w:pPr>
              <w:rPr>
                <w:sz w:val="28"/>
                <w:szCs w:val="28"/>
              </w:rPr>
            </w:pPr>
          </w:p>
        </w:tc>
        <w:tc>
          <w:tcPr>
            <w:tcW w:w="3713" w:type="dxa"/>
            <w:vAlign w:val="bottom"/>
          </w:tcPr>
          <w:p w:rsidR="00125B25" w:rsidRDefault="00125B25" w:rsidP="00125B25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ОО, реализующих целевую модель наставничества </w:t>
            </w:r>
            <w:r>
              <w:rPr>
                <w:color w:val="000000"/>
                <w:lang w:eastAsia="en-US"/>
              </w:rPr>
              <w:lastRenderedPageBreak/>
              <w:t>педагогических работников в общем числе муниципалитета</w:t>
            </w:r>
          </w:p>
        </w:tc>
        <w:tc>
          <w:tcPr>
            <w:tcW w:w="1998" w:type="dxa"/>
          </w:tcPr>
          <w:p w:rsidR="00125B25" w:rsidRDefault="00125B25" w:rsidP="00125B25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Процент</w:t>
            </w:r>
          </w:p>
        </w:tc>
      </w:tr>
      <w:tr w:rsidR="00125B25" w:rsidTr="008F20C3">
        <w:tc>
          <w:tcPr>
            <w:tcW w:w="646" w:type="dxa"/>
            <w:vMerge/>
          </w:tcPr>
          <w:p w:rsidR="00125B25" w:rsidRDefault="00125B25" w:rsidP="00125B25">
            <w:pPr>
              <w:rPr>
                <w:sz w:val="28"/>
                <w:szCs w:val="28"/>
              </w:rPr>
            </w:pPr>
          </w:p>
        </w:tc>
        <w:tc>
          <w:tcPr>
            <w:tcW w:w="2913" w:type="dxa"/>
            <w:vMerge/>
          </w:tcPr>
          <w:p w:rsidR="00125B25" w:rsidRDefault="00125B25" w:rsidP="00125B25">
            <w:pPr>
              <w:rPr>
                <w:sz w:val="28"/>
                <w:szCs w:val="28"/>
              </w:rPr>
            </w:pPr>
          </w:p>
        </w:tc>
        <w:tc>
          <w:tcPr>
            <w:tcW w:w="3713" w:type="dxa"/>
            <w:vAlign w:val="bottom"/>
          </w:tcPr>
          <w:p w:rsidR="00125B25" w:rsidRDefault="00125B25" w:rsidP="00125B25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педагогов, участвующих в программах наставничества, от общего числа педагогов</w:t>
            </w:r>
          </w:p>
        </w:tc>
        <w:tc>
          <w:tcPr>
            <w:tcW w:w="1998" w:type="dxa"/>
          </w:tcPr>
          <w:p w:rsidR="00125B25" w:rsidRDefault="00125B25" w:rsidP="00125B25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125B25" w:rsidTr="008F20C3">
        <w:tc>
          <w:tcPr>
            <w:tcW w:w="646" w:type="dxa"/>
            <w:vMerge/>
          </w:tcPr>
          <w:p w:rsidR="00125B25" w:rsidRDefault="00125B25" w:rsidP="00125B25">
            <w:pPr>
              <w:rPr>
                <w:sz w:val="28"/>
                <w:szCs w:val="28"/>
              </w:rPr>
            </w:pPr>
          </w:p>
        </w:tc>
        <w:tc>
          <w:tcPr>
            <w:tcW w:w="2913" w:type="dxa"/>
            <w:vMerge/>
          </w:tcPr>
          <w:p w:rsidR="00125B25" w:rsidRDefault="00125B25" w:rsidP="00125B25">
            <w:pPr>
              <w:rPr>
                <w:sz w:val="28"/>
                <w:szCs w:val="28"/>
              </w:rPr>
            </w:pPr>
          </w:p>
        </w:tc>
        <w:tc>
          <w:tcPr>
            <w:tcW w:w="3713" w:type="dxa"/>
          </w:tcPr>
          <w:p w:rsidR="00125B25" w:rsidRDefault="00125B25" w:rsidP="00125B25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Наличие нормативно-правовых актов муниципального уровня по поддержке молодых </w:t>
            </w:r>
            <w:proofErr w:type="gramStart"/>
            <w:r>
              <w:rPr>
                <w:color w:val="000000"/>
                <w:lang w:eastAsia="en-US"/>
              </w:rPr>
              <w:t>педагогов/реализации программ наставничества педагогических работников</w:t>
            </w:r>
            <w:proofErr w:type="gramEnd"/>
          </w:p>
        </w:tc>
        <w:tc>
          <w:tcPr>
            <w:tcW w:w="1998" w:type="dxa"/>
          </w:tcPr>
          <w:p w:rsidR="00125B25" w:rsidRDefault="00125B25" w:rsidP="00125B25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Да/нет</w:t>
            </w:r>
          </w:p>
        </w:tc>
      </w:tr>
      <w:tr w:rsidR="008F20C3" w:rsidTr="008F20C3">
        <w:tc>
          <w:tcPr>
            <w:tcW w:w="646" w:type="dxa"/>
            <w:vMerge w:val="restart"/>
          </w:tcPr>
          <w:p w:rsidR="008F20C3" w:rsidRPr="008F20C3" w:rsidRDefault="008F20C3" w:rsidP="008F20C3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 w:rsidRPr="008F20C3">
              <w:rPr>
                <w:color w:val="000000"/>
                <w:lang w:eastAsia="en-US"/>
              </w:rPr>
              <w:t>4</w:t>
            </w:r>
          </w:p>
        </w:tc>
        <w:tc>
          <w:tcPr>
            <w:tcW w:w="2913" w:type="dxa"/>
            <w:vMerge w:val="restart"/>
          </w:tcPr>
          <w:p w:rsidR="008F20C3" w:rsidRPr="008F20C3" w:rsidRDefault="008F20C3" w:rsidP="008F20C3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Реализация</w:t>
            </w:r>
          </w:p>
          <w:p w:rsidR="008F20C3" w:rsidRPr="008F20C3" w:rsidRDefault="008F20C3" w:rsidP="008F20C3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сетевого</w:t>
            </w:r>
          </w:p>
          <w:p w:rsidR="008F20C3" w:rsidRPr="008F20C3" w:rsidRDefault="008F20C3" w:rsidP="008F20C3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взаимодействия</w:t>
            </w:r>
          </w:p>
          <w:p w:rsidR="008F20C3" w:rsidRPr="008F20C3" w:rsidRDefault="008F20C3" w:rsidP="008F20C3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педагогов</w:t>
            </w:r>
          </w:p>
          <w:p w:rsidR="008F20C3" w:rsidRPr="008F20C3" w:rsidRDefault="008F20C3" w:rsidP="008F20C3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(методических</w:t>
            </w:r>
            <w:proofErr w:type="gramEnd"/>
          </w:p>
          <w:p w:rsidR="008F20C3" w:rsidRPr="008F20C3" w:rsidRDefault="008F20C3" w:rsidP="008F20C3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объединений,</w:t>
            </w:r>
          </w:p>
          <w:p w:rsidR="008F20C3" w:rsidRPr="008F20C3" w:rsidRDefault="008F20C3" w:rsidP="008F20C3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профессиональных</w:t>
            </w:r>
          </w:p>
          <w:p w:rsidR="008F20C3" w:rsidRPr="008F20C3" w:rsidRDefault="008F20C3" w:rsidP="008F20C3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сообществ</w:t>
            </w:r>
          </w:p>
          <w:p w:rsidR="008F20C3" w:rsidRPr="008F20C3" w:rsidRDefault="008F20C3" w:rsidP="008F20C3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педагогов) </w:t>
            </w:r>
            <w:proofErr w:type="gramStart"/>
            <w:r>
              <w:rPr>
                <w:color w:val="000000"/>
                <w:lang w:eastAsia="en-US"/>
              </w:rPr>
              <w:t>на</w:t>
            </w:r>
            <w:proofErr w:type="gramEnd"/>
          </w:p>
          <w:p w:rsidR="008F20C3" w:rsidRPr="008F20C3" w:rsidRDefault="008F20C3" w:rsidP="008F20C3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муниципальном</w:t>
            </w:r>
          </w:p>
          <w:p w:rsidR="008F20C3" w:rsidRPr="008F20C3" w:rsidRDefault="008F20C3" w:rsidP="008F20C3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proofErr w:type="gramStart"/>
            <w:r w:rsidRPr="008F20C3">
              <w:rPr>
                <w:color w:val="000000"/>
                <w:lang w:eastAsia="en-US"/>
              </w:rPr>
              <w:t>уровне</w:t>
            </w:r>
            <w:proofErr w:type="gramEnd"/>
          </w:p>
        </w:tc>
        <w:tc>
          <w:tcPr>
            <w:tcW w:w="3713" w:type="dxa"/>
          </w:tcPr>
          <w:p w:rsidR="008F20C3" w:rsidRDefault="008F20C3" w:rsidP="008F20C3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педагогов, включенных в сетевые сообщества, от общего числа педагогов</w:t>
            </w:r>
          </w:p>
        </w:tc>
        <w:tc>
          <w:tcPr>
            <w:tcW w:w="1998" w:type="dxa"/>
          </w:tcPr>
          <w:p w:rsidR="008F20C3" w:rsidRDefault="008F20C3" w:rsidP="008F20C3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8F20C3" w:rsidTr="008F20C3">
        <w:tc>
          <w:tcPr>
            <w:tcW w:w="646" w:type="dxa"/>
            <w:vMerge/>
          </w:tcPr>
          <w:p w:rsidR="008F20C3" w:rsidRDefault="008F20C3" w:rsidP="008F20C3">
            <w:pPr>
              <w:rPr>
                <w:sz w:val="28"/>
                <w:szCs w:val="28"/>
              </w:rPr>
            </w:pPr>
          </w:p>
        </w:tc>
        <w:tc>
          <w:tcPr>
            <w:tcW w:w="2913" w:type="dxa"/>
            <w:vMerge/>
          </w:tcPr>
          <w:p w:rsidR="008F20C3" w:rsidRDefault="008F20C3" w:rsidP="008F20C3">
            <w:pPr>
              <w:rPr>
                <w:sz w:val="28"/>
                <w:szCs w:val="28"/>
              </w:rPr>
            </w:pPr>
          </w:p>
        </w:tc>
        <w:tc>
          <w:tcPr>
            <w:tcW w:w="3713" w:type="dxa"/>
            <w:vAlign w:val="bottom"/>
          </w:tcPr>
          <w:p w:rsidR="008F20C3" w:rsidRDefault="008F20C3" w:rsidP="008F20C3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методических объединений/профессиональных сообществ педагогов</w:t>
            </w:r>
          </w:p>
        </w:tc>
        <w:tc>
          <w:tcPr>
            <w:tcW w:w="1998" w:type="dxa"/>
          </w:tcPr>
          <w:p w:rsidR="008F20C3" w:rsidRDefault="008F20C3" w:rsidP="008F20C3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Единица</w:t>
            </w:r>
          </w:p>
        </w:tc>
      </w:tr>
      <w:tr w:rsidR="008F20C3" w:rsidTr="008F20C3">
        <w:tc>
          <w:tcPr>
            <w:tcW w:w="646" w:type="dxa"/>
            <w:vMerge/>
          </w:tcPr>
          <w:p w:rsidR="008F20C3" w:rsidRDefault="008F20C3" w:rsidP="008F20C3">
            <w:pPr>
              <w:rPr>
                <w:sz w:val="28"/>
                <w:szCs w:val="28"/>
              </w:rPr>
            </w:pPr>
          </w:p>
        </w:tc>
        <w:tc>
          <w:tcPr>
            <w:tcW w:w="2913" w:type="dxa"/>
            <w:vMerge/>
          </w:tcPr>
          <w:p w:rsidR="008F20C3" w:rsidRDefault="008F20C3" w:rsidP="008F20C3">
            <w:pPr>
              <w:rPr>
                <w:sz w:val="28"/>
                <w:szCs w:val="28"/>
              </w:rPr>
            </w:pPr>
          </w:p>
        </w:tc>
        <w:tc>
          <w:tcPr>
            <w:tcW w:w="3713" w:type="dxa"/>
          </w:tcPr>
          <w:p w:rsidR="008F20C3" w:rsidRDefault="008F20C3" w:rsidP="008F20C3">
            <w:pPr>
              <w:pStyle w:val="a5"/>
              <w:shd w:val="clear" w:color="auto" w:fill="auto"/>
              <w:spacing w:after="0" w:line="306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педагогов, участвующих в работе РМО и получивших адресную помощь</w:t>
            </w:r>
          </w:p>
        </w:tc>
        <w:tc>
          <w:tcPr>
            <w:tcW w:w="1998" w:type="dxa"/>
          </w:tcPr>
          <w:p w:rsidR="008F20C3" w:rsidRDefault="008F20C3" w:rsidP="008F20C3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8F20C3" w:rsidTr="008F20C3">
        <w:tc>
          <w:tcPr>
            <w:tcW w:w="646" w:type="dxa"/>
            <w:vMerge/>
          </w:tcPr>
          <w:p w:rsidR="008F20C3" w:rsidRDefault="008F20C3" w:rsidP="008F20C3">
            <w:pPr>
              <w:rPr>
                <w:sz w:val="28"/>
                <w:szCs w:val="28"/>
              </w:rPr>
            </w:pPr>
          </w:p>
        </w:tc>
        <w:tc>
          <w:tcPr>
            <w:tcW w:w="2913" w:type="dxa"/>
            <w:vMerge/>
          </w:tcPr>
          <w:p w:rsidR="008F20C3" w:rsidRDefault="008F20C3" w:rsidP="008F20C3">
            <w:pPr>
              <w:rPr>
                <w:sz w:val="28"/>
                <w:szCs w:val="28"/>
              </w:rPr>
            </w:pPr>
          </w:p>
        </w:tc>
        <w:tc>
          <w:tcPr>
            <w:tcW w:w="3713" w:type="dxa"/>
          </w:tcPr>
          <w:p w:rsidR="008F20C3" w:rsidRDefault="008F20C3" w:rsidP="008F20C3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школьных методических объединений, выполнивших план работы</w:t>
            </w:r>
          </w:p>
        </w:tc>
        <w:tc>
          <w:tcPr>
            <w:tcW w:w="1998" w:type="dxa"/>
          </w:tcPr>
          <w:p w:rsidR="008F20C3" w:rsidRDefault="008F20C3" w:rsidP="008F20C3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8F20C3" w:rsidTr="008F20C3">
        <w:tc>
          <w:tcPr>
            <w:tcW w:w="646" w:type="dxa"/>
            <w:vMerge/>
          </w:tcPr>
          <w:p w:rsidR="008F20C3" w:rsidRDefault="008F20C3" w:rsidP="008F20C3">
            <w:pPr>
              <w:rPr>
                <w:sz w:val="28"/>
                <w:szCs w:val="28"/>
              </w:rPr>
            </w:pPr>
          </w:p>
        </w:tc>
        <w:tc>
          <w:tcPr>
            <w:tcW w:w="2913" w:type="dxa"/>
            <w:vMerge/>
          </w:tcPr>
          <w:p w:rsidR="008F20C3" w:rsidRDefault="008F20C3" w:rsidP="008F20C3">
            <w:pPr>
              <w:rPr>
                <w:sz w:val="28"/>
                <w:szCs w:val="28"/>
              </w:rPr>
            </w:pPr>
          </w:p>
        </w:tc>
        <w:tc>
          <w:tcPr>
            <w:tcW w:w="3713" w:type="dxa"/>
          </w:tcPr>
          <w:p w:rsidR="008F20C3" w:rsidRDefault="008F20C3" w:rsidP="008F20C3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Наличие нормативно-правовых актов по организации сетевых форм взаимодействия педагогов на муниципальном уровне</w:t>
            </w:r>
          </w:p>
        </w:tc>
        <w:tc>
          <w:tcPr>
            <w:tcW w:w="1998" w:type="dxa"/>
          </w:tcPr>
          <w:p w:rsidR="008F20C3" w:rsidRDefault="008F20C3" w:rsidP="008F20C3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Да/нет</w:t>
            </w:r>
          </w:p>
        </w:tc>
      </w:tr>
      <w:tr w:rsidR="00C80F28" w:rsidTr="008F20C3">
        <w:tc>
          <w:tcPr>
            <w:tcW w:w="646" w:type="dxa"/>
            <w:vMerge w:val="restart"/>
          </w:tcPr>
          <w:p w:rsidR="00C80F28" w:rsidRPr="00C80F28" w:rsidRDefault="00C80F28" w:rsidP="00C80F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13" w:type="dxa"/>
            <w:vMerge w:val="restart"/>
          </w:tcPr>
          <w:p w:rsidR="00C80F28" w:rsidRPr="00C80F28" w:rsidRDefault="00C80F28" w:rsidP="00C80F28">
            <w:pPr>
              <w:pStyle w:val="22"/>
              <w:shd w:val="clear" w:color="auto" w:fill="auto"/>
              <w:spacing w:line="299" w:lineRule="exact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C80F28">
              <w:rPr>
                <w:rFonts w:eastAsia="Times New Roman"/>
                <w:color w:val="000000"/>
                <w:sz w:val="24"/>
                <w:szCs w:val="24"/>
              </w:rPr>
              <w:t>Выявление кадровых потребностей в</w:t>
            </w:r>
            <w:r w:rsidRPr="00C80F28">
              <w:rPr>
                <w:rFonts w:eastAsia="Times New Roman"/>
                <w:sz w:val="24"/>
                <w:szCs w:val="24"/>
              </w:rPr>
              <w:t xml:space="preserve"> образовательных</w:t>
            </w:r>
          </w:p>
          <w:p w:rsidR="00C80F28" w:rsidRPr="00C80F28" w:rsidRDefault="00C80F28" w:rsidP="00C80F28">
            <w:pPr>
              <w:pStyle w:val="22"/>
              <w:shd w:val="clear" w:color="auto" w:fill="auto"/>
              <w:spacing w:line="299" w:lineRule="exact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C80F28">
              <w:rPr>
                <w:rFonts w:eastAsia="Times New Roman"/>
                <w:sz w:val="24"/>
                <w:szCs w:val="24"/>
              </w:rPr>
              <w:t>организациях</w:t>
            </w:r>
            <w:proofErr w:type="gramEnd"/>
          </w:p>
          <w:p w:rsidR="00C80F28" w:rsidRPr="00C80F28" w:rsidRDefault="00C80F28" w:rsidP="00C80F28">
            <w:pPr>
              <w:pStyle w:val="22"/>
              <w:shd w:val="clear" w:color="auto" w:fill="auto"/>
              <w:spacing w:line="299" w:lineRule="exact"/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C80F28">
              <w:rPr>
                <w:rFonts w:eastAsia="Times New Roman"/>
                <w:sz w:val="24"/>
                <w:szCs w:val="24"/>
              </w:rPr>
              <w:t>муниципалитета</w:t>
            </w:r>
          </w:p>
          <w:p w:rsidR="00C80F28" w:rsidRPr="00C80F28" w:rsidRDefault="00C80F28" w:rsidP="00C80F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3" w:type="dxa"/>
          </w:tcPr>
          <w:p w:rsidR="00C80F28" w:rsidRPr="00C80F28" w:rsidRDefault="00C80F28" w:rsidP="00C80F28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вакансий педагогических работников в образовательных организациях</w:t>
            </w:r>
          </w:p>
        </w:tc>
        <w:tc>
          <w:tcPr>
            <w:tcW w:w="1998" w:type="dxa"/>
          </w:tcPr>
          <w:p w:rsidR="00C80F28" w:rsidRPr="00C80F28" w:rsidRDefault="00C80F28" w:rsidP="00C80F2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Единица</w:t>
            </w:r>
          </w:p>
        </w:tc>
      </w:tr>
      <w:tr w:rsidR="00C80F28" w:rsidTr="008F20C3">
        <w:tc>
          <w:tcPr>
            <w:tcW w:w="646" w:type="dxa"/>
            <w:vMerge/>
          </w:tcPr>
          <w:p w:rsidR="00C80F28" w:rsidRPr="00C80F28" w:rsidRDefault="00C80F28" w:rsidP="00C80F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vMerge/>
          </w:tcPr>
          <w:p w:rsidR="00C80F28" w:rsidRPr="00C80F28" w:rsidRDefault="00C80F28" w:rsidP="00C80F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3" w:type="dxa"/>
          </w:tcPr>
          <w:p w:rsidR="00C80F28" w:rsidRPr="00C80F28" w:rsidRDefault="00C80F28" w:rsidP="00C80F2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педагогических работников, имеющих образование, соответствующее профилю преподаваемого учебного предмета</w:t>
            </w:r>
          </w:p>
        </w:tc>
        <w:tc>
          <w:tcPr>
            <w:tcW w:w="1998" w:type="dxa"/>
          </w:tcPr>
          <w:p w:rsidR="00C80F28" w:rsidRPr="00C80F28" w:rsidRDefault="00C80F28" w:rsidP="00C80F28">
            <w:pPr>
              <w:pStyle w:val="a5"/>
              <w:shd w:val="clear" w:color="auto" w:fill="auto"/>
              <w:spacing w:after="0" w:line="240" w:lineRule="exact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C80F28" w:rsidTr="008F20C3">
        <w:tc>
          <w:tcPr>
            <w:tcW w:w="646" w:type="dxa"/>
            <w:vMerge/>
          </w:tcPr>
          <w:p w:rsidR="00C80F28" w:rsidRPr="00C80F28" w:rsidRDefault="00C80F28" w:rsidP="00EC00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13" w:type="dxa"/>
            <w:vMerge/>
          </w:tcPr>
          <w:p w:rsidR="00C80F28" w:rsidRPr="00C80F28" w:rsidRDefault="00C80F28" w:rsidP="00EC002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3" w:type="dxa"/>
          </w:tcPr>
          <w:p w:rsidR="00C80F28" w:rsidRPr="00C80F28" w:rsidRDefault="00C80F28" w:rsidP="00C80F28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Доля педагогов, достигших пенсионного возраста, от общего количества педагогов</w:t>
            </w:r>
          </w:p>
        </w:tc>
        <w:tc>
          <w:tcPr>
            <w:tcW w:w="1998" w:type="dxa"/>
          </w:tcPr>
          <w:p w:rsidR="00C80F28" w:rsidRPr="00C80F28" w:rsidRDefault="00C80F28" w:rsidP="00C80F28">
            <w:pPr>
              <w:pStyle w:val="a5"/>
              <w:shd w:val="clear" w:color="auto" w:fill="auto"/>
              <w:spacing w:after="0" w:line="240" w:lineRule="exact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</w:tbl>
    <w:p w:rsidR="00ED49DE" w:rsidRDefault="00ED49DE" w:rsidP="00052F32">
      <w:pPr>
        <w:spacing w:after="0" w:line="240" w:lineRule="auto"/>
        <w:rPr>
          <w:sz w:val="28"/>
          <w:szCs w:val="28"/>
        </w:rPr>
      </w:pPr>
    </w:p>
    <w:p w:rsidR="007555A5" w:rsidRDefault="007555A5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555A5" w:rsidRDefault="007555A5" w:rsidP="007555A5">
      <w:pPr>
        <w:spacing w:after="0"/>
        <w:jc w:val="right"/>
      </w:pPr>
      <w:r>
        <w:rPr>
          <w:rStyle w:val="a4"/>
          <w:color w:val="000000"/>
        </w:rPr>
        <w:lastRenderedPageBreak/>
        <w:t>Приложение № 7</w:t>
      </w:r>
    </w:p>
    <w:p w:rsidR="007555A5" w:rsidRDefault="007555A5" w:rsidP="007555A5">
      <w:pPr>
        <w:pStyle w:val="1"/>
        <w:shd w:val="clear" w:color="auto" w:fill="auto"/>
        <w:spacing w:line="240" w:lineRule="auto"/>
        <w:jc w:val="right"/>
      </w:pPr>
      <w:r>
        <w:rPr>
          <w:rStyle w:val="a4"/>
          <w:color w:val="000000"/>
        </w:rPr>
        <w:t>к Положению о системе оценки</w:t>
      </w:r>
    </w:p>
    <w:p w:rsidR="007555A5" w:rsidRDefault="007555A5" w:rsidP="007555A5">
      <w:pPr>
        <w:pStyle w:val="1"/>
        <w:shd w:val="clear" w:color="auto" w:fill="auto"/>
        <w:spacing w:line="240" w:lineRule="auto"/>
        <w:jc w:val="right"/>
        <w:rPr>
          <w:rStyle w:val="a4"/>
          <w:color w:val="000000"/>
        </w:rPr>
      </w:pPr>
      <w:r>
        <w:rPr>
          <w:rStyle w:val="a4"/>
          <w:color w:val="000000"/>
        </w:rPr>
        <w:t xml:space="preserve">качества образования в </w:t>
      </w:r>
    </w:p>
    <w:p w:rsidR="007555A5" w:rsidRDefault="007555A5" w:rsidP="007555A5">
      <w:pPr>
        <w:spacing w:after="0" w:line="240" w:lineRule="auto"/>
        <w:jc w:val="right"/>
        <w:rPr>
          <w:rStyle w:val="a4"/>
          <w:color w:val="000000"/>
        </w:rPr>
      </w:pPr>
      <w:r>
        <w:rPr>
          <w:rStyle w:val="a4"/>
          <w:color w:val="000000"/>
        </w:rPr>
        <w:t xml:space="preserve">Эвенкийском муниципальном </w:t>
      </w:r>
      <w:proofErr w:type="gramStart"/>
      <w:r>
        <w:rPr>
          <w:rStyle w:val="a4"/>
          <w:color w:val="000000"/>
        </w:rPr>
        <w:t>районе</w:t>
      </w:r>
      <w:proofErr w:type="gramEnd"/>
    </w:p>
    <w:p w:rsidR="0091548A" w:rsidRDefault="0091548A" w:rsidP="007555A5">
      <w:pPr>
        <w:spacing w:after="0" w:line="240" w:lineRule="auto"/>
        <w:jc w:val="right"/>
        <w:rPr>
          <w:rStyle w:val="a4"/>
          <w:color w:val="000000"/>
        </w:rPr>
      </w:pPr>
    </w:p>
    <w:p w:rsidR="0091548A" w:rsidRPr="0091548A" w:rsidRDefault="0091548A" w:rsidP="0091548A">
      <w:pPr>
        <w:pStyle w:val="aa"/>
        <w:numPr>
          <w:ilvl w:val="0"/>
          <w:numId w:val="1"/>
        </w:numPr>
        <w:spacing w:after="0" w:line="240" w:lineRule="auto"/>
        <w:jc w:val="both"/>
        <w:rPr>
          <w:rStyle w:val="a4"/>
          <w:b/>
          <w:color w:val="000000"/>
          <w:sz w:val="28"/>
          <w:szCs w:val="28"/>
        </w:rPr>
      </w:pPr>
      <w:r w:rsidRPr="0091548A">
        <w:rPr>
          <w:rStyle w:val="a4"/>
          <w:b/>
          <w:color w:val="000000"/>
          <w:sz w:val="28"/>
          <w:szCs w:val="28"/>
        </w:rPr>
        <w:t>Мониторинг показателей качества организации воспитания и социализации</w:t>
      </w:r>
    </w:p>
    <w:p w:rsidR="007555A5" w:rsidRDefault="007555A5" w:rsidP="007555A5">
      <w:pPr>
        <w:spacing w:after="0" w:line="240" w:lineRule="auto"/>
        <w:jc w:val="right"/>
        <w:rPr>
          <w:rStyle w:val="a4"/>
          <w:color w:val="000000"/>
        </w:rPr>
      </w:pPr>
    </w:p>
    <w:p w:rsidR="007555A5" w:rsidRDefault="007555A5" w:rsidP="007555A5">
      <w:pPr>
        <w:spacing w:after="0" w:line="240" w:lineRule="auto"/>
        <w:jc w:val="right"/>
        <w:rPr>
          <w:sz w:val="28"/>
          <w:szCs w:val="28"/>
        </w:rPr>
      </w:pPr>
    </w:p>
    <w:tbl>
      <w:tblPr>
        <w:tblStyle w:val="a9"/>
        <w:tblW w:w="9128" w:type="dxa"/>
        <w:tblLook w:val="04A0"/>
      </w:tblPr>
      <w:tblGrid>
        <w:gridCol w:w="1100"/>
        <w:gridCol w:w="3259"/>
        <w:gridCol w:w="2554"/>
        <w:gridCol w:w="2215"/>
      </w:tblGrid>
      <w:tr w:rsidR="00C668C0" w:rsidTr="000444E7">
        <w:tc>
          <w:tcPr>
            <w:tcW w:w="1100" w:type="dxa"/>
          </w:tcPr>
          <w:p w:rsidR="00C668C0" w:rsidRDefault="00C668C0" w:rsidP="00C668C0">
            <w:pPr>
              <w:pStyle w:val="a5"/>
              <w:shd w:val="clear" w:color="auto" w:fill="auto"/>
              <w:spacing w:after="0" w:line="240" w:lineRule="exact"/>
              <w:ind w:left="14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№</w:t>
            </w:r>
          </w:p>
        </w:tc>
        <w:tc>
          <w:tcPr>
            <w:tcW w:w="3259" w:type="dxa"/>
          </w:tcPr>
          <w:p w:rsidR="00C668C0" w:rsidRDefault="00C668C0" w:rsidP="00C668C0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Показатель</w:t>
            </w:r>
          </w:p>
        </w:tc>
        <w:tc>
          <w:tcPr>
            <w:tcW w:w="2554" w:type="dxa"/>
          </w:tcPr>
          <w:p w:rsidR="00C668C0" w:rsidRDefault="00C668C0" w:rsidP="00C668C0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Индикатор</w:t>
            </w:r>
          </w:p>
        </w:tc>
        <w:tc>
          <w:tcPr>
            <w:tcW w:w="2215" w:type="dxa"/>
            <w:vAlign w:val="bottom"/>
          </w:tcPr>
          <w:p w:rsidR="00C668C0" w:rsidRDefault="00C668C0" w:rsidP="00C668C0">
            <w:pPr>
              <w:pStyle w:val="a5"/>
              <w:shd w:val="clear" w:color="auto" w:fill="auto"/>
              <w:spacing w:after="12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Единица</w:t>
            </w:r>
          </w:p>
          <w:p w:rsidR="00C668C0" w:rsidRDefault="00C668C0" w:rsidP="00C668C0">
            <w:pPr>
              <w:pStyle w:val="a5"/>
              <w:shd w:val="clear" w:color="auto" w:fill="auto"/>
              <w:spacing w:before="120"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измерения</w:t>
            </w:r>
          </w:p>
        </w:tc>
      </w:tr>
      <w:tr w:rsidR="00C668C0" w:rsidTr="000444E7">
        <w:tc>
          <w:tcPr>
            <w:tcW w:w="1100" w:type="dxa"/>
            <w:vMerge w:val="restart"/>
          </w:tcPr>
          <w:p w:rsidR="00C668C0" w:rsidRPr="00C668C0" w:rsidRDefault="00C668C0" w:rsidP="00C66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59" w:type="dxa"/>
            <w:vMerge w:val="restart"/>
          </w:tcPr>
          <w:p w:rsidR="00C668C0" w:rsidRPr="00C668C0" w:rsidRDefault="00C668C0" w:rsidP="00C66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воспитания в системе образования через рабочую программу воспитания</w:t>
            </w:r>
          </w:p>
        </w:tc>
        <w:tc>
          <w:tcPr>
            <w:tcW w:w="2554" w:type="dxa"/>
            <w:vAlign w:val="bottom"/>
          </w:tcPr>
          <w:p w:rsidR="00C668C0" w:rsidRPr="00C668C0" w:rsidRDefault="00C668C0" w:rsidP="00C668C0">
            <w:pPr>
              <w:pStyle w:val="a5"/>
              <w:shd w:val="clear" w:color="auto" w:fill="auto"/>
              <w:spacing w:after="0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школ района, разработавших проекты рабочих программ воспитания</w:t>
            </w:r>
          </w:p>
        </w:tc>
        <w:tc>
          <w:tcPr>
            <w:tcW w:w="2215" w:type="dxa"/>
          </w:tcPr>
          <w:p w:rsidR="00C668C0" w:rsidRDefault="00C668C0" w:rsidP="00C668C0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Единицы</w:t>
            </w:r>
          </w:p>
        </w:tc>
      </w:tr>
      <w:tr w:rsidR="00C668C0" w:rsidTr="000444E7">
        <w:tc>
          <w:tcPr>
            <w:tcW w:w="1100" w:type="dxa"/>
            <w:vMerge/>
          </w:tcPr>
          <w:p w:rsidR="00C668C0" w:rsidRPr="00C668C0" w:rsidRDefault="00C668C0" w:rsidP="00C66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C668C0" w:rsidRPr="00C668C0" w:rsidRDefault="00C668C0" w:rsidP="00C66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vAlign w:val="bottom"/>
          </w:tcPr>
          <w:p w:rsidR="00C668C0" w:rsidRPr="00C668C0" w:rsidRDefault="00C668C0" w:rsidP="00C668C0">
            <w:pPr>
              <w:pStyle w:val="a5"/>
              <w:shd w:val="clear" w:color="auto" w:fill="auto"/>
              <w:spacing w:after="0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школ района, утвердивших рабочие программы воспитания</w:t>
            </w:r>
          </w:p>
        </w:tc>
        <w:tc>
          <w:tcPr>
            <w:tcW w:w="2215" w:type="dxa"/>
          </w:tcPr>
          <w:p w:rsidR="00C668C0" w:rsidRDefault="00C668C0" w:rsidP="00C668C0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Единицы</w:t>
            </w:r>
          </w:p>
        </w:tc>
      </w:tr>
      <w:tr w:rsidR="00C668C0" w:rsidTr="000444E7">
        <w:tc>
          <w:tcPr>
            <w:tcW w:w="1100" w:type="dxa"/>
            <w:vMerge/>
          </w:tcPr>
          <w:p w:rsidR="00C668C0" w:rsidRPr="00C668C0" w:rsidRDefault="00C668C0" w:rsidP="00C66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C668C0" w:rsidRPr="00C668C0" w:rsidRDefault="00C668C0" w:rsidP="00C66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vAlign w:val="bottom"/>
          </w:tcPr>
          <w:p w:rsidR="00C668C0" w:rsidRPr="00C668C0" w:rsidRDefault="00C668C0" w:rsidP="00C668C0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школ района, проведших экспертизу рабочих программ воспитания</w:t>
            </w:r>
          </w:p>
        </w:tc>
        <w:tc>
          <w:tcPr>
            <w:tcW w:w="2215" w:type="dxa"/>
          </w:tcPr>
          <w:p w:rsidR="00C668C0" w:rsidRDefault="00C668C0" w:rsidP="00C668C0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Единицы</w:t>
            </w:r>
          </w:p>
        </w:tc>
      </w:tr>
      <w:tr w:rsidR="00C668C0" w:rsidTr="000444E7">
        <w:tc>
          <w:tcPr>
            <w:tcW w:w="1100" w:type="dxa"/>
            <w:vMerge w:val="restart"/>
          </w:tcPr>
          <w:p w:rsidR="00C668C0" w:rsidRPr="00C668C0" w:rsidRDefault="00C668C0" w:rsidP="00C66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59" w:type="dxa"/>
            <w:vMerge w:val="restart"/>
          </w:tcPr>
          <w:p w:rsidR="00C668C0" w:rsidRPr="00C668C0" w:rsidRDefault="00C668C0" w:rsidP="00C668C0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Обновление</w:t>
            </w:r>
          </w:p>
          <w:p w:rsidR="00C668C0" w:rsidRPr="00C668C0" w:rsidRDefault="00C668C0" w:rsidP="00C668C0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воспитательного</w:t>
            </w:r>
          </w:p>
          <w:p w:rsidR="00C668C0" w:rsidRPr="00C668C0" w:rsidRDefault="00C668C0" w:rsidP="00C668C0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процесса с учетом</w:t>
            </w:r>
          </w:p>
          <w:p w:rsidR="00C668C0" w:rsidRPr="00C668C0" w:rsidRDefault="00C668C0" w:rsidP="00C668C0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современных</w:t>
            </w:r>
          </w:p>
          <w:p w:rsidR="00C668C0" w:rsidRPr="00C668C0" w:rsidRDefault="00C668C0" w:rsidP="00C668C0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достижений науки и</w:t>
            </w:r>
          </w:p>
          <w:p w:rsidR="00C668C0" w:rsidRPr="00C668C0" w:rsidRDefault="00C668C0" w:rsidP="00C668C0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на основе</w:t>
            </w:r>
          </w:p>
          <w:p w:rsidR="00C668C0" w:rsidRPr="00C668C0" w:rsidRDefault="00C668C0" w:rsidP="00C668C0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отечественных</w:t>
            </w:r>
          </w:p>
          <w:p w:rsidR="00C668C0" w:rsidRPr="00C668C0" w:rsidRDefault="00C668C0" w:rsidP="00C668C0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традиций</w:t>
            </w:r>
          </w:p>
          <w:p w:rsidR="00C668C0" w:rsidRPr="00C668C0" w:rsidRDefault="00C668C0" w:rsidP="00C668C0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>(гражданское</w:t>
            </w:r>
            <w:proofErr w:type="gramEnd"/>
          </w:p>
          <w:p w:rsidR="00C668C0" w:rsidRPr="00C668C0" w:rsidRDefault="00C668C0" w:rsidP="00C668C0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воспитание,</w:t>
            </w:r>
          </w:p>
          <w:p w:rsidR="00C668C0" w:rsidRPr="00C668C0" w:rsidRDefault="00C668C0" w:rsidP="00C668C0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патриотическое</w:t>
            </w:r>
          </w:p>
          <w:p w:rsidR="00C668C0" w:rsidRPr="00C668C0" w:rsidRDefault="00C668C0" w:rsidP="00C668C0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воспитание и</w:t>
            </w:r>
          </w:p>
          <w:p w:rsidR="00C668C0" w:rsidRPr="00C668C0" w:rsidRDefault="00C668C0" w:rsidP="00C668C0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формирование</w:t>
            </w:r>
          </w:p>
          <w:p w:rsidR="00C668C0" w:rsidRPr="00C668C0" w:rsidRDefault="00C668C0" w:rsidP="00C668C0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российской</w:t>
            </w:r>
          </w:p>
          <w:p w:rsidR="00C668C0" w:rsidRPr="00C668C0" w:rsidRDefault="00C668C0" w:rsidP="00C668C0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идентичности,</w:t>
            </w:r>
          </w:p>
          <w:p w:rsidR="00C668C0" w:rsidRPr="00C668C0" w:rsidRDefault="00C668C0" w:rsidP="00C668C0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духовное и</w:t>
            </w:r>
          </w:p>
          <w:p w:rsidR="00C668C0" w:rsidRPr="00C668C0" w:rsidRDefault="00C668C0" w:rsidP="00C668C0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нравственное</w:t>
            </w:r>
          </w:p>
          <w:p w:rsidR="00C668C0" w:rsidRPr="00C668C0" w:rsidRDefault="00C668C0" w:rsidP="00C668C0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воспитание детей </w:t>
            </w:r>
            <w:proofErr w:type="gramStart"/>
            <w:r>
              <w:rPr>
                <w:color w:val="000000"/>
                <w:lang w:eastAsia="en-US"/>
              </w:rPr>
              <w:t>на</w:t>
            </w:r>
            <w:proofErr w:type="gramEnd"/>
          </w:p>
          <w:p w:rsidR="00C668C0" w:rsidRPr="00C668C0" w:rsidRDefault="00C668C0" w:rsidP="00C668C0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основе </w:t>
            </w:r>
            <w:proofErr w:type="gramStart"/>
            <w:r>
              <w:rPr>
                <w:color w:val="000000"/>
                <w:lang w:eastAsia="en-US"/>
              </w:rPr>
              <w:t>российских</w:t>
            </w:r>
            <w:proofErr w:type="gramEnd"/>
          </w:p>
          <w:p w:rsidR="00C668C0" w:rsidRPr="00C668C0" w:rsidRDefault="00C668C0" w:rsidP="00C668C0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традиционных</w:t>
            </w:r>
          </w:p>
          <w:p w:rsidR="00C668C0" w:rsidRPr="00C668C0" w:rsidRDefault="00C668C0" w:rsidP="00C668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668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ценностей и т.д.)</w:t>
            </w:r>
          </w:p>
        </w:tc>
        <w:tc>
          <w:tcPr>
            <w:tcW w:w="2554" w:type="dxa"/>
          </w:tcPr>
          <w:p w:rsidR="00C668C0" w:rsidRDefault="00C668C0" w:rsidP="00C668C0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образовательных организаций, реализующих мероприятия по гражданскому, патриотическому, духовно-нравственному, трудовому, экологическому воспитанию</w:t>
            </w:r>
          </w:p>
        </w:tc>
        <w:tc>
          <w:tcPr>
            <w:tcW w:w="2215" w:type="dxa"/>
          </w:tcPr>
          <w:p w:rsidR="00C668C0" w:rsidRDefault="00C668C0" w:rsidP="00C668C0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C668C0" w:rsidTr="000444E7">
        <w:tc>
          <w:tcPr>
            <w:tcW w:w="1100" w:type="dxa"/>
            <w:vMerge/>
          </w:tcPr>
          <w:p w:rsidR="00C668C0" w:rsidRDefault="00C668C0" w:rsidP="00C668C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59" w:type="dxa"/>
            <w:vMerge/>
          </w:tcPr>
          <w:p w:rsidR="00C668C0" w:rsidRDefault="00C668C0" w:rsidP="00C668C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4" w:type="dxa"/>
          </w:tcPr>
          <w:p w:rsidR="00C668C0" w:rsidRDefault="00C668C0" w:rsidP="00C668C0">
            <w:pPr>
              <w:pStyle w:val="a5"/>
              <w:shd w:val="clear" w:color="auto" w:fill="auto"/>
              <w:spacing w:after="0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Наличие примеров мероприятий по гражданскому патриотическому, духовно-нравственному, трудовому, экологическому воспитанию, реализуемых школами или </w:t>
            </w:r>
            <w:r>
              <w:rPr>
                <w:color w:val="000000"/>
                <w:lang w:eastAsia="en-US"/>
              </w:rPr>
              <w:lastRenderedPageBreak/>
              <w:t>муниципалитетом</w:t>
            </w:r>
          </w:p>
        </w:tc>
        <w:tc>
          <w:tcPr>
            <w:tcW w:w="2215" w:type="dxa"/>
          </w:tcPr>
          <w:p w:rsidR="00C668C0" w:rsidRDefault="00C668C0" w:rsidP="00C668C0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Да/нет</w:t>
            </w:r>
          </w:p>
        </w:tc>
      </w:tr>
      <w:tr w:rsidR="00C668C0" w:rsidTr="000444E7">
        <w:tc>
          <w:tcPr>
            <w:tcW w:w="1100" w:type="dxa"/>
            <w:vMerge/>
          </w:tcPr>
          <w:p w:rsidR="00C668C0" w:rsidRDefault="00C668C0" w:rsidP="00C668C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59" w:type="dxa"/>
            <w:vMerge/>
          </w:tcPr>
          <w:p w:rsidR="00C668C0" w:rsidRDefault="00C668C0" w:rsidP="00C668C0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554" w:type="dxa"/>
          </w:tcPr>
          <w:p w:rsidR="00C668C0" w:rsidRDefault="00C668C0" w:rsidP="00C668C0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</w:t>
            </w:r>
            <w:proofErr w:type="gramStart"/>
            <w:r>
              <w:rPr>
                <w:color w:val="000000"/>
                <w:lang w:eastAsia="en-US"/>
              </w:rPr>
              <w:t>обучающихся</w:t>
            </w:r>
            <w:proofErr w:type="gramEnd"/>
            <w:r>
              <w:rPr>
                <w:color w:val="000000"/>
                <w:lang w:eastAsia="en-US"/>
              </w:rPr>
              <w:t>, охваченных мероприятиями по направлениям воспитания, от общего количества обучающихся (по уровням образования)</w:t>
            </w:r>
          </w:p>
        </w:tc>
        <w:tc>
          <w:tcPr>
            <w:tcW w:w="2215" w:type="dxa"/>
          </w:tcPr>
          <w:p w:rsidR="00C668C0" w:rsidRDefault="00C668C0" w:rsidP="00C668C0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DB405B" w:rsidTr="000444E7">
        <w:tc>
          <w:tcPr>
            <w:tcW w:w="1100" w:type="dxa"/>
            <w:vMerge w:val="restart"/>
          </w:tcPr>
          <w:p w:rsidR="00DB405B" w:rsidRPr="00DB405B" w:rsidRDefault="00DB405B" w:rsidP="00DB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59" w:type="dxa"/>
            <w:vMerge w:val="restart"/>
          </w:tcPr>
          <w:p w:rsidR="00DB405B" w:rsidRPr="00DB405B" w:rsidRDefault="00DB405B" w:rsidP="00DB405B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</w:t>
            </w:r>
          </w:p>
          <w:p w:rsidR="00DB405B" w:rsidRPr="00DB405B" w:rsidRDefault="00DB405B" w:rsidP="00DB405B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добровольчества</w:t>
            </w:r>
          </w:p>
          <w:p w:rsidR="00DB405B" w:rsidRPr="00DB405B" w:rsidRDefault="00DB405B" w:rsidP="00DB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DB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DB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4" w:type="dxa"/>
            <w:vAlign w:val="bottom"/>
          </w:tcPr>
          <w:p w:rsidR="00DB405B" w:rsidRPr="00DB405B" w:rsidRDefault="00DB405B" w:rsidP="00DB405B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Доля образовательных организаций, имеющих добровольческие (волонтерские) объединения, в общем количестве ОО муниципалитета</w:t>
            </w:r>
          </w:p>
        </w:tc>
        <w:tc>
          <w:tcPr>
            <w:tcW w:w="2215" w:type="dxa"/>
          </w:tcPr>
          <w:p w:rsidR="00DB405B" w:rsidRPr="00DB405B" w:rsidRDefault="00DB405B" w:rsidP="00DB405B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DB405B" w:rsidTr="000444E7">
        <w:tc>
          <w:tcPr>
            <w:tcW w:w="1100" w:type="dxa"/>
            <w:vMerge/>
          </w:tcPr>
          <w:p w:rsidR="00DB405B" w:rsidRPr="00DB405B" w:rsidRDefault="00DB405B" w:rsidP="00DB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DB405B" w:rsidRPr="00DB405B" w:rsidRDefault="00DB405B" w:rsidP="00DB405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vAlign w:val="bottom"/>
          </w:tcPr>
          <w:p w:rsidR="00DB405B" w:rsidRPr="00DB405B" w:rsidRDefault="00DB405B" w:rsidP="00DB405B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Доля школьников, участвующих в деятельности добровольческих (волонтерских) объединений по направлениям</w:t>
            </w:r>
          </w:p>
        </w:tc>
        <w:tc>
          <w:tcPr>
            <w:tcW w:w="2215" w:type="dxa"/>
          </w:tcPr>
          <w:p w:rsidR="00DB405B" w:rsidRPr="00DB405B" w:rsidRDefault="00DB405B" w:rsidP="00DB405B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0444E7" w:rsidTr="000444E7">
        <w:tc>
          <w:tcPr>
            <w:tcW w:w="1100" w:type="dxa"/>
            <w:vMerge w:val="restart"/>
          </w:tcPr>
          <w:p w:rsidR="000444E7" w:rsidRPr="00DB405B" w:rsidRDefault="000444E7" w:rsidP="000444E7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</w:p>
        </w:tc>
        <w:tc>
          <w:tcPr>
            <w:tcW w:w="3259" w:type="dxa"/>
            <w:vMerge w:val="restart"/>
          </w:tcPr>
          <w:p w:rsidR="000444E7" w:rsidRPr="000444E7" w:rsidRDefault="000444E7" w:rsidP="000444E7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Развитие детских</w:t>
            </w:r>
          </w:p>
          <w:p w:rsidR="000444E7" w:rsidRPr="000444E7" w:rsidRDefault="000444E7" w:rsidP="000444E7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общественных</w:t>
            </w:r>
          </w:p>
          <w:p w:rsidR="000444E7" w:rsidRPr="00DB405B" w:rsidRDefault="000444E7" w:rsidP="000444E7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 w:rsidRPr="000444E7">
              <w:rPr>
                <w:color w:val="000000"/>
                <w:lang w:eastAsia="en-US"/>
              </w:rPr>
              <w:t>объединений</w:t>
            </w:r>
          </w:p>
        </w:tc>
        <w:tc>
          <w:tcPr>
            <w:tcW w:w="2554" w:type="dxa"/>
            <w:vAlign w:val="bottom"/>
          </w:tcPr>
          <w:p w:rsidR="000444E7" w:rsidRPr="000444E7" w:rsidRDefault="000444E7" w:rsidP="000444E7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детских общественных объединений на муниципальном уровне, включая органы ученического самоуправления</w:t>
            </w:r>
          </w:p>
        </w:tc>
        <w:tc>
          <w:tcPr>
            <w:tcW w:w="2215" w:type="dxa"/>
          </w:tcPr>
          <w:p w:rsidR="000444E7" w:rsidRDefault="000444E7" w:rsidP="000444E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Единицы</w:t>
            </w:r>
          </w:p>
        </w:tc>
      </w:tr>
      <w:tr w:rsidR="000444E7" w:rsidTr="000444E7">
        <w:tc>
          <w:tcPr>
            <w:tcW w:w="1100" w:type="dxa"/>
            <w:vMerge/>
          </w:tcPr>
          <w:p w:rsidR="000444E7" w:rsidRPr="00DB405B" w:rsidRDefault="000444E7" w:rsidP="000444E7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3259" w:type="dxa"/>
            <w:vMerge/>
          </w:tcPr>
          <w:p w:rsidR="000444E7" w:rsidRPr="00DB405B" w:rsidRDefault="000444E7" w:rsidP="000444E7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2554" w:type="dxa"/>
            <w:vAlign w:val="bottom"/>
          </w:tcPr>
          <w:p w:rsidR="000444E7" w:rsidRDefault="000444E7" w:rsidP="000444E7">
            <w:pPr>
              <w:pStyle w:val="a5"/>
              <w:shd w:val="clear" w:color="auto" w:fill="auto"/>
              <w:spacing w:after="0" w:line="299" w:lineRule="exact"/>
              <w:ind w:left="120"/>
              <w:jc w:val="left"/>
              <w:rPr>
                <w:color w:val="000000"/>
                <w:lang w:eastAsia="en-US"/>
              </w:rPr>
            </w:pPr>
            <w:r w:rsidRPr="000444E7">
              <w:rPr>
                <w:color w:val="000000"/>
                <w:lang w:eastAsia="en-US"/>
              </w:rPr>
              <w:t xml:space="preserve">Количество обучающихся, вовлеченных в деятельность детских общественных объединений (РДШ, ЮТД, </w:t>
            </w:r>
            <w:proofErr w:type="spellStart"/>
            <w:r w:rsidRPr="000444E7">
              <w:rPr>
                <w:color w:val="000000"/>
                <w:lang w:eastAsia="en-US"/>
              </w:rPr>
              <w:t>Юнармия</w:t>
            </w:r>
            <w:proofErr w:type="spellEnd"/>
            <w:r w:rsidRPr="000444E7">
              <w:rPr>
                <w:color w:val="000000"/>
                <w:lang w:eastAsia="en-US"/>
              </w:rPr>
              <w:t xml:space="preserve"> и другие)</w:t>
            </w:r>
          </w:p>
        </w:tc>
        <w:tc>
          <w:tcPr>
            <w:tcW w:w="2215" w:type="dxa"/>
          </w:tcPr>
          <w:p w:rsidR="000444E7" w:rsidRDefault="000444E7" w:rsidP="00DB405B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t>Единицы</w:t>
            </w:r>
          </w:p>
        </w:tc>
      </w:tr>
      <w:tr w:rsidR="000444E7" w:rsidTr="000444E7">
        <w:tc>
          <w:tcPr>
            <w:tcW w:w="1100" w:type="dxa"/>
            <w:vMerge w:val="restart"/>
          </w:tcPr>
          <w:p w:rsidR="000444E7" w:rsidRPr="00DB405B" w:rsidRDefault="000444E7" w:rsidP="000444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59" w:type="dxa"/>
            <w:vMerge w:val="restart"/>
          </w:tcPr>
          <w:p w:rsidR="000444E7" w:rsidRPr="00DB405B" w:rsidRDefault="000444E7" w:rsidP="000444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444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безнадзорности и правонарушений</w:t>
            </w:r>
          </w:p>
        </w:tc>
        <w:tc>
          <w:tcPr>
            <w:tcW w:w="2554" w:type="dxa"/>
            <w:vAlign w:val="bottom"/>
          </w:tcPr>
          <w:p w:rsidR="000444E7" w:rsidRPr="000444E7" w:rsidRDefault="000444E7" w:rsidP="000444E7">
            <w:pPr>
              <w:pStyle w:val="a5"/>
              <w:shd w:val="clear" w:color="auto" w:fill="auto"/>
              <w:spacing w:after="0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Количество несовершеннолетних, состоящих на профилактическом учете (КДН, ОДН, </w:t>
            </w:r>
            <w:proofErr w:type="spellStart"/>
            <w:r>
              <w:rPr>
                <w:color w:val="000000"/>
                <w:lang w:eastAsia="en-US"/>
              </w:rPr>
              <w:t>внутришкольный</w:t>
            </w:r>
            <w:proofErr w:type="spellEnd"/>
            <w:r>
              <w:rPr>
                <w:color w:val="000000"/>
                <w:lang w:eastAsia="en-US"/>
              </w:rPr>
              <w:t>)</w:t>
            </w:r>
          </w:p>
        </w:tc>
        <w:tc>
          <w:tcPr>
            <w:tcW w:w="2215" w:type="dxa"/>
          </w:tcPr>
          <w:p w:rsidR="000444E7" w:rsidRDefault="000444E7" w:rsidP="000444E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Единицы</w:t>
            </w:r>
          </w:p>
        </w:tc>
      </w:tr>
      <w:tr w:rsidR="000444E7" w:rsidTr="000444E7">
        <w:tc>
          <w:tcPr>
            <w:tcW w:w="1100" w:type="dxa"/>
            <w:vMerge/>
          </w:tcPr>
          <w:p w:rsidR="000444E7" w:rsidRPr="00DB405B" w:rsidRDefault="000444E7" w:rsidP="000444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0444E7" w:rsidRPr="00DB405B" w:rsidRDefault="000444E7" w:rsidP="000444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vAlign w:val="bottom"/>
          </w:tcPr>
          <w:p w:rsidR="000444E7" w:rsidRPr="000444E7" w:rsidRDefault="000444E7" w:rsidP="000444E7">
            <w:pPr>
              <w:pStyle w:val="a5"/>
              <w:shd w:val="clear" w:color="auto" w:fill="auto"/>
              <w:spacing w:after="0" w:line="302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Количество </w:t>
            </w:r>
            <w:r>
              <w:rPr>
                <w:color w:val="000000"/>
                <w:lang w:eastAsia="en-US"/>
              </w:rPr>
              <w:lastRenderedPageBreak/>
              <w:t>несовершеннолетних, состоящих на всех видах учета, совершивших правонарушения в период реализации комплексной индивидуальной программы реабилитации (КИПР), в том числе в каникулярное время</w:t>
            </w:r>
          </w:p>
        </w:tc>
        <w:tc>
          <w:tcPr>
            <w:tcW w:w="2215" w:type="dxa"/>
          </w:tcPr>
          <w:p w:rsidR="000444E7" w:rsidRDefault="000444E7" w:rsidP="000444E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Единицы</w:t>
            </w:r>
          </w:p>
        </w:tc>
      </w:tr>
      <w:tr w:rsidR="000444E7" w:rsidTr="000444E7">
        <w:tc>
          <w:tcPr>
            <w:tcW w:w="1100" w:type="dxa"/>
            <w:vMerge/>
          </w:tcPr>
          <w:p w:rsidR="000444E7" w:rsidRPr="00DB405B" w:rsidRDefault="000444E7" w:rsidP="000444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0444E7" w:rsidRPr="00DB405B" w:rsidRDefault="000444E7" w:rsidP="000444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vAlign w:val="bottom"/>
          </w:tcPr>
          <w:p w:rsidR="000444E7" w:rsidRDefault="000444E7" w:rsidP="000444E7">
            <w:pPr>
              <w:pStyle w:val="a5"/>
              <w:shd w:val="clear" w:color="auto" w:fill="auto"/>
              <w:spacing w:after="0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несовершеннолетних, повторно попавших на учет (все виды учета)</w:t>
            </w:r>
          </w:p>
        </w:tc>
        <w:tc>
          <w:tcPr>
            <w:tcW w:w="2215" w:type="dxa"/>
          </w:tcPr>
          <w:p w:rsidR="000444E7" w:rsidRDefault="000444E7" w:rsidP="000444E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Единицы</w:t>
            </w:r>
          </w:p>
        </w:tc>
      </w:tr>
      <w:tr w:rsidR="000444E7" w:rsidTr="000444E7">
        <w:tc>
          <w:tcPr>
            <w:tcW w:w="1100" w:type="dxa"/>
            <w:vMerge/>
          </w:tcPr>
          <w:p w:rsidR="000444E7" w:rsidRPr="00DB405B" w:rsidRDefault="000444E7" w:rsidP="000444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0444E7" w:rsidRPr="00DB405B" w:rsidRDefault="000444E7" w:rsidP="000444E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vAlign w:val="bottom"/>
          </w:tcPr>
          <w:p w:rsidR="000444E7" w:rsidRDefault="000444E7" w:rsidP="000444E7">
            <w:pPr>
              <w:pStyle w:val="a5"/>
              <w:shd w:val="clear" w:color="auto" w:fill="auto"/>
              <w:spacing w:after="0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несовершеннолетних, состоящих на учете (всех видах учета), охваченных дополнительным образованием</w:t>
            </w:r>
          </w:p>
        </w:tc>
        <w:tc>
          <w:tcPr>
            <w:tcW w:w="2215" w:type="dxa"/>
          </w:tcPr>
          <w:p w:rsidR="000444E7" w:rsidRDefault="000444E7" w:rsidP="000444E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402490" w:rsidTr="000444E7">
        <w:tc>
          <w:tcPr>
            <w:tcW w:w="1100" w:type="dxa"/>
            <w:vMerge w:val="restart"/>
          </w:tcPr>
          <w:p w:rsidR="00402490" w:rsidRPr="00DB405B" w:rsidRDefault="00402490" w:rsidP="00402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59" w:type="dxa"/>
            <w:vMerge w:val="restart"/>
          </w:tcPr>
          <w:p w:rsidR="00402490" w:rsidRPr="00DB405B" w:rsidRDefault="00402490" w:rsidP="00402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02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Учет </w:t>
            </w:r>
            <w:proofErr w:type="gramStart"/>
            <w:r w:rsidRPr="00402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4024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для которых русский язык не является родным</w:t>
            </w:r>
          </w:p>
        </w:tc>
        <w:tc>
          <w:tcPr>
            <w:tcW w:w="2554" w:type="dxa"/>
            <w:vAlign w:val="bottom"/>
          </w:tcPr>
          <w:p w:rsidR="00402490" w:rsidRDefault="00402490" w:rsidP="00402490">
            <w:pPr>
              <w:pStyle w:val="a5"/>
              <w:shd w:val="clear" w:color="auto" w:fill="auto"/>
              <w:spacing w:after="0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Количество </w:t>
            </w:r>
            <w:proofErr w:type="gramStart"/>
            <w:r>
              <w:rPr>
                <w:color w:val="000000"/>
                <w:lang w:eastAsia="en-US"/>
              </w:rPr>
              <w:t>обучающихся</w:t>
            </w:r>
            <w:proofErr w:type="gramEnd"/>
            <w:r>
              <w:rPr>
                <w:color w:val="000000"/>
                <w:lang w:eastAsia="en-US"/>
              </w:rPr>
              <w:t xml:space="preserve"> с неродным русским языком</w:t>
            </w:r>
          </w:p>
        </w:tc>
        <w:tc>
          <w:tcPr>
            <w:tcW w:w="2215" w:type="dxa"/>
          </w:tcPr>
          <w:p w:rsidR="00402490" w:rsidRDefault="00402490" w:rsidP="00402490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Единицы</w:t>
            </w:r>
          </w:p>
        </w:tc>
      </w:tr>
      <w:tr w:rsidR="00402490" w:rsidTr="000444E7">
        <w:tc>
          <w:tcPr>
            <w:tcW w:w="1100" w:type="dxa"/>
            <w:vMerge/>
          </w:tcPr>
          <w:p w:rsidR="00402490" w:rsidRPr="00DB405B" w:rsidRDefault="00402490" w:rsidP="00402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402490" w:rsidRPr="00DB405B" w:rsidRDefault="00402490" w:rsidP="00402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vAlign w:val="bottom"/>
          </w:tcPr>
          <w:p w:rsidR="00402490" w:rsidRDefault="00402490" w:rsidP="00402490">
            <w:pPr>
              <w:pStyle w:val="a5"/>
              <w:shd w:val="clear" w:color="auto" w:fill="auto"/>
              <w:spacing w:after="0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Количество </w:t>
            </w:r>
            <w:proofErr w:type="gramStart"/>
            <w:r>
              <w:rPr>
                <w:color w:val="000000"/>
                <w:lang w:eastAsia="en-US"/>
              </w:rPr>
              <w:t>обучающихся</w:t>
            </w:r>
            <w:proofErr w:type="gramEnd"/>
            <w:r>
              <w:rPr>
                <w:color w:val="000000"/>
                <w:lang w:eastAsia="en-US"/>
              </w:rPr>
              <w:t xml:space="preserve"> с неродным русским языком, охваченных мероприятиями социальной и культурной адаптации</w:t>
            </w:r>
          </w:p>
        </w:tc>
        <w:tc>
          <w:tcPr>
            <w:tcW w:w="2215" w:type="dxa"/>
          </w:tcPr>
          <w:p w:rsidR="00402490" w:rsidRDefault="00402490" w:rsidP="00402490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Единицы</w:t>
            </w:r>
          </w:p>
        </w:tc>
      </w:tr>
      <w:tr w:rsidR="00402490" w:rsidTr="000444E7">
        <w:tc>
          <w:tcPr>
            <w:tcW w:w="1100" w:type="dxa"/>
            <w:vMerge w:val="restart"/>
          </w:tcPr>
          <w:p w:rsidR="00402490" w:rsidRPr="00DB405B" w:rsidRDefault="00402490" w:rsidP="00402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59" w:type="dxa"/>
            <w:vMerge w:val="restart"/>
          </w:tcPr>
          <w:p w:rsidR="00402490" w:rsidRPr="00DB405B" w:rsidRDefault="00402490" w:rsidP="00402490">
            <w:pPr>
              <w:pStyle w:val="a5"/>
              <w:shd w:val="clear" w:color="auto" w:fill="auto"/>
              <w:spacing w:after="0" w:line="302" w:lineRule="exact"/>
              <w:ind w:left="100"/>
              <w:jc w:val="left"/>
              <w:rPr>
                <w:color w:val="000000"/>
              </w:rPr>
            </w:pPr>
            <w:r w:rsidRPr="00402490">
              <w:rPr>
                <w:color w:val="000000"/>
                <w:lang w:eastAsia="en-US"/>
              </w:rPr>
              <w:t>Эффективность деятельности педагогических работников по воспитанию, в том числе по классному руководству</w:t>
            </w:r>
          </w:p>
        </w:tc>
        <w:tc>
          <w:tcPr>
            <w:tcW w:w="2554" w:type="dxa"/>
            <w:vAlign w:val="bottom"/>
          </w:tcPr>
          <w:p w:rsidR="00402490" w:rsidRDefault="00402490" w:rsidP="00402490">
            <w:pPr>
              <w:pStyle w:val="a5"/>
              <w:shd w:val="clear" w:color="auto" w:fill="auto"/>
              <w:spacing w:after="0" w:line="302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Доля педагогов, прошедших подготовку по приоритетным направлениям воспитания и социализации обучающихся, от общего количества педагогов</w:t>
            </w:r>
          </w:p>
        </w:tc>
        <w:tc>
          <w:tcPr>
            <w:tcW w:w="2215" w:type="dxa"/>
          </w:tcPr>
          <w:p w:rsidR="00402490" w:rsidRDefault="00402490" w:rsidP="00402490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  <w:tr w:rsidR="00402490" w:rsidTr="000444E7">
        <w:tc>
          <w:tcPr>
            <w:tcW w:w="1100" w:type="dxa"/>
            <w:vMerge/>
          </w:tcPr>
          <w:p w:rsidR="00402490" w:rsidRPr="00DB405B" w:rsidRDefault="00402490" w:rsidP="00402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402490" w:rsidRPr="00DB405B" w:rsidRDefault="00402490" w:rsidP="00402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vAlign w:val="bottom"/>
          </w:tcPr>
          <w:p w:rsidR="00402490" w:rsidRDefault="00402490" w:rsidP="00402490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Наличие </w:t>
            </w:r>
            <w:r>
              <w:rPr>
                <w:color w:val="000000"/>
                <w:lang w:eastAsia="en-US"/>
              </w:rPr>
              <w:lastRenderedPageBreak/>
              <w:t>муниципальных МО (школ и т.п.) заместителей директоров по воспитательной работе</w:t>
            </w:r>
          </w:p>
        </w:tc>
        <w:tc>
          <w:tcPr>
            <w:tcW w:w="2215" w:type="dxa"/>
          </w:tcPr>
          <w:p w:rsidR="00402490" w:rsidRDefault="00402490" w:rsidP="00402490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Да/нет</w:t>
            </w:r>
          </w:p>
        </w:tc>
      </w:tr>
      <w:tr w:rsidR="00402490" w:rsidTr="000444E7">
        <w:tc>
          <w:tcPr>
            <w:tcW w:w="1100" w:type="dxa"/>
            <w:vMerge/>
          </w:tcPr>
          <w:p w:rsidR="00402490" w:rsidRPr="00DB405B" w:rsidRDefault="00402490" w:rsidP="00402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402490" w:rsidRPr="00DB405B" w:rsidRDefault="00402490" w:rsidP="00402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vAlign w:val="bottom"/>
          </w:tcPr>
          <w:p w:rsidR="00402490" w:rsidRDefault="00402490" w:rsidP="00402490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Наличие МО руководителей ШМО классных руководителей на муниципальном уровне</w:t>
            </w:r>
          </w:p>
        </w:tc>
        <w:tc>
          <w:tcPr>
            <w:tcW w:w="2215" w:type="dxa"/>
          </w:tcPr>
          <w:p w:rsidR="00402490" w:rsidRDefault="00402490" w:rsidP="00402490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Да/нет</w:t>
            </w:r>
          </w:p>
        </w:tc>
      </w:tr>
      <w:tr w:rsidR="00402490" w:rsidTr="000444E7">
        <w:tc>
          <w:tcPr>
            <w:tcW w:w="1100" w:type="dxa"/>
            <w:vMerge/>
          </w:tcPr>
          <w:p w:rsidR="00402490" w:rsidRPr="00DB405B" w:rsidRDefault="00402490" w:rsidP="00402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59" w:type="dxa"/>
            <w:vMerge/>
          </w:tcPr>
          <w:p w:rsidR="00402490" w:rsidRPr="00DB405B" w:rsidRDefault="00402490" w:rsidP="0040249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4" w:type="dxa"/>
            <w:vAlign w:val="bottom"/>
          </w:tcPr>
          <w:p w:rsidR="00402490" w:rsidRDefault="00402490" w:rsidP="00402490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Наличие эффективных практик воспитания и социализации, размещенных в региональном атласе образовательных практик Красноярского края</w:t>
            </w:r>
          </w:p>
        </w:tc>
        <w:tc>
          <w:tcPr>
            <w:tcW w:w="2215" w:type="dxa"/>
          </w:tcPr>
          <w:p w:rsidR="00402490" w:rsidRDefault="00402490" w:rsidP="00402490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Да/нет</w:t>
            </w:r>
          </w:p>
        </w:tc>
      </w:tr>
      <w:tr w:rsidR="00216AA8" w:rsidTr="008F2595">
        <w:tc>
          <w:tcPr>
            <w:tcW w:w="1100" w:type="dxa"/>
          </w:tcPr>
          <w:p w:rsidR="00216AA8" w:rsidRPr="00DB405B" w:rsidRDefault="00216AA8" w:rsidP="00216AA8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</w:t>
            </w:r>
          </w:p>
        </w:tc>
        <w:tc>
          <w:tcPr>
            <w:tcW w:w="3259" w:type="dxa"/>
          </w:tcPr>
          <w:p w:rsidR="00216AA8" w:rsidRPr="00216AA8" w:rsidRDefault="00216AA8" w:rsidP="00216AA8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Учет</w:t>
            </w:r>
          </w:p>
          <w:p w:rsidR="00216AA8" w:rsidRPr="00216AA8" w:rsidRDefault="00216AA8" w:rsidP="00216AA8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несовершеннолетних</w:t>
            </w:r>
          </w:p>
          <w:p w:rsidR="00216AA8" w:rsidRPr="00216AA8" w:rsidRDefault="00216AA8" w:rsidP="00216AA8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обучающихся,</w:t>
            </w:r>
          </w:p>
          <w:p w:rsidR="00216AA8" w:rsidRPr="00216AA8" w:rsidRDefault="00216AA8" w:rsidP="00216AA8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охваченных</w:t>
            </w:r>
          </w:p>
          <w:p w:rsidR="00216AA8" w:rsidRPr="00216AA8" w:rsidRDefault="00216AA8" w:rsidP="00216AA8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различными</w:t>
            </w:r>
          </w:p>
          <w:p w:rsidR="00216AA8" w:rsidRPr="00216AA8" w:rsidRDefault="00216AA8" w:rsidP="00216AA8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формами</w:t>
            </w:r>
          </w:p>
          <w:p w:rsidR="00216AA8" w:rsidRPr="00216AA8" w:rsidRDefault="00216AA8" w:rsidP="00216AA8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деятельности в</w:t>
            </w:r>
          </w:p>
          <w:p w:rsidR="00216AA8" w:rsidRPr="00216AA8" w:rsidRDefault="00216AA8" w:rsidP="00216AA8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период</w:t>
            </w:r>
          </w:p>
          <w:p w:rsidR="00216AA8" w:rsidRPr="00216AA8" w:rsidRDefault="00216AA8" w:rsidP="00216AA8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каникулярного</w:t>
            </w:r>
          </w:p>
          <w:p w:rsidR="00216AA8" w:rsidRPr="00DB405B" w:rsidRDefault="00216AA8" w:rsidP="00216AA8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color w:val="000000"/>
                <w:lang w:eastAsia="en-US"/>
              </w:rPr>
            </w:pPr>
            <w:r w:rsidRPr="00216AA8">
              <w:rPr>
                <w:color w:val="000000"/>
                <w:lang w:eastAsia="en-US"/>
              </w:rPr>
              <w:t>отдыха</w:t>
            </w:r>
          </w:p>
        </w:tc>
        <w:tc>
          <w:tcPr>
            <w:tcW w:w="2554" w:type="dxa"/>
          </w:tcPr>
          <w:p w:rsidR="00216AA8" w:rsidRDefault="00216AA8" w:rsidP="00216AA8">
            <w:pPr>
              <w:pStyle w:val="a5"/>
              <w:shd w:val="clear" w:color="auto" w:fill="auto"/>
              <w:spacing w:after="0" w:line="299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</w:t>
            </w:r>
            <w:proofErr w:type="gramStart"/>
            <w:r>
              <w:rPr>
                <w:color w:val="000000"/>
                <w:lang w:eastAsia="en-US"/>
              </w:rPr>
              <w:t>обучающихся</w:t>
            </w:r>
            <w:proofErr w:type="gramEnd"/>
            <w:r>
              <w:rPr>
                <w:color w:val="000000"/>
                <w:lang w:eastAsia="en-US"/>
              </w:rPr>
              <w:t xml:space="preserve"> вовлеченных в различные формы деятельности в каникулярный период</w:t>
            </w:r>
          </w:p>
        </w:tc>
        <w:tc>
          <w:tcPr>
            <w:tcW w:w="2215" w:type="dxa"/>
          </w:tcPr>
          <w:p w:rsidR="00216AA8" w:rsidRDefault="00216AA8" w:rsidP="00216AA8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Процент</w:t>
            </w:r>
          </w:p>
        </w:tc>
      </w:tr>
    </w:tbl>
    <w:p w:rsidR="007555A5" w:rsidRDefault="007555A5" w:rsidP="007555A5">
      <w:pPr>
        <w:spacing w:after="0" w:line="240" w:lineRule="auto"/>
        <w:jc w:val="right"/>
        <w:rPr>
          <w:sz w:val="28"/>
          <w:szCs w:val="28"/>
        </w:rPr>
      </w:pPr>
    </w:p>
    <w:p w:rsidR="004B299C" w:rsidRDefault="004B299C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B299C" w:rsidRDefault="004B299C" w:rsidP="004B299C">
      <w:pPr>
        <w:spacing w:after="0"/>
        <w:jc w:val="right"/>
      </w:pPr>
      <w:r>
        <w:rPr>
          <w:rStyle w:val="a4"/>
          <w:color w:val="000000"/>
        </w:rPr>
        <w:lastRenderedPageBreak/>
        <w:t>Приложение № 8</w:t>
      </w:r>
    </w:p>
    <w:p w:rsidR="004B299C" w:rsidRDefault="004B299C" w:rsidP="004B299C">
      <w:pPr>
        <w:pStyle w:val="1"/>
        <w:shd w:val="clear" w:color="auto" w:fill="auto"/>
        <w:spacing w:line="240" w:lineRule="auto"/>
        <w:jc w:val="right"/>
      </w:pPr>
      <w:r>
        <w:rPr>
          <w:rStyle w:val="a4"/>
          <w:color w:val="000000"/>
        </w:rPr>
        <w:t>к Положению о системе оценки</w:t>
      </w:r>
    </w:p>
    <w:p w:rsidR="004B299C" w:rsidRDefault="004B299C" w:rsidP="004B299C">
      <w:pPr>
        <w:pStyle w:val="1"/>
        <w:shd w:val="clear" w:color="auto" w:fill="auto"/>
        <w:spacing w:line="240" w:lineRule="auto"/>
        <w:jc w:val="right"/>
        <w:rPr>
          <w:rStyle w:val="a4"/>
          <w:color w:val="000000"/>
        </w:rPr>
      </w:pPr>
      <w:r>
        <w:rPr>
          <w:rStyle w:val="a4"/>
          <w:color w:val="000000"/>
        </w:rPr>
        <w:t xml:space="preserve">качества образования в </w:t>
      </w:r>
    </w:p>
    <w:p w:rsidR="004B299C" w:rsidRDefault="004B299C" w:rsidP="004B299C">
      <w:pPr>
        <w:spacing w:after="0" w:line="240" w:lineRule="auto"/>
        <w:jc w:val="right"/>
        <w:rPr>
          <w:rStyle w:val="a4"/>
          <w:color w:val="000000"/>
        </w:rPr>
      </w:pPr>
      <w:r>
        <w:rPr>
          <w:rStyle w:val="a4"/>
          <w:color w:val="000000"/>
        </w:rPr>
        <w:t xml:space="preserve">Эвенкийском муниципальном </w:t>
      </w:r>
      <w:proofErr w:type="gramStart"/>
      <w:r>
        <w:rPr>
          <w:rStyle w:val="a4"/>
          <w:color w:val="000000"/>
        </w:rPr>
        <w:t>районе</w:t>
      </w:r>
      <w:proofErr w:type="gramEnd"/>
    </w:p>
    <w:p w:rsidR="004B299C" w:rsidRDefault="004B299C" w:rsidP="004B299C">
      <w:pPr>
        <w:spacing w:after="0" w:line="240" w:lineRule="auto"/>
        <w:jc w:val="right"/>
        <w:rPr>
          <w:szCs w:val="28"/>
        </w:rPr>
      </w:pPr>
    </w:p>
    <w:p w:rsidR="004B299C" w:rsidRDefault="004B299C" w:rsidP="004B299C">
      <w:pPr>
        <w:spacing w:after="0" w:line="240" w:lineRule="auto"/>
        <w:jc w:val="right"/>
        <w:rPr>
          <w:szCs w:val="28"/>
        </w:rPr>
      </w:pPr>
    </w:p>
    <w:p w:rsidR="004B299C" w:rsidRPr="0091548A" w:rsidRDefault="004B299C" w:rsidP="0091548A">
      <w:pPr>
        <w:pStyle w:val="a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1548A">
        <w:rPr>
          <w:rFonts w:ascii="Times New Roman" w:hAnsi="Times New Roman" w:cs="Times New Roman"/>
          <w:b/>
          <w:sz w:val="28"/>
          <w:szCs w:val="28"/>
        </w:rPr>
        <w:t>Мониторинг качества дошкольного образования</w:t>
      </w:r>
    </w:p>
    <w:p w:rsidR="004B299C" w:rsidRDefault="004B299C" w:rsidP="004B29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9412" w:type="dxa"/>
        <w:tblLook w:val="04A0"/>
      </w:tblPr>
      <w:tblGrid>
        <w:gridCol w:w="669"/>
        <w:gridCol w:w="3084"/>
        <w:gridCol w:w="3488"/>
        <w:gridCol w:w="2171"/>
      </w:tblGrid>
      <w:tr w:rsidR="004B299C" w:rsidTr="004B299C">
        <w:trPr>
          <w:trHeight w:val="873"/>
        </w:trPr>
        <w:tc>
          <w:tcPr>
            <w:tcW w:w="669" w:type="dxa"/>
            <w:hideMark/>
          </w:tcPr>
          <w:p w:rsidR="004B299C" w:rsidRPr="0091548A" w:rsidRDefault="004B299C" w:rsidP="00A06B97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lang w:eastAsia="en-US"/>
              </w:rPr>
            </w:pPr>
            <w:r w:rsidRPr="0091548A">
              <w:rPr>
                <w:color w:val="000000"/>
                <w:lang w:eastAsia="en-US"/>
              </w:rPr>
              <w:t>№</w:t>
            </w:r>
          </w:p>
        </w:tc>
        <w:tc>
          <w:tcPr>
            <w:tcW w:w="3084" w:type="dxa"/>
            <w:hideMark/>
          </w:tcPr>
          <w:p w:rsidR="004B299C" w:rsidRPr="0091548A" w:rsidRDefault="004B299C" w:rsidP="00A06B97">
            <w:pPr>
              <w:pStyle w:val="a5"/>
              <w:shd w:val="clear" w:color="auto" w:fill="auto"/>
              <w:spacing w:after="0" w:line="240" w:lineRule="exact"/>
              <w:ind w:left="100"/>
              <w:jc w:val="left"/>
              <w:rPr>
                <w:lang w:eastAsia="en-US"/>
              </w:rPr>
            </w:pPr>
            <w:r w:rsidRPr="0091548A">
              <w:rPr>
                <w:color w:val="000000"/>
                <w:lang w:eastAsia="en-US"/>
              </w:rPr>
              <w:t>Показатель</w:t>
            </w:r>
          </w:p>
        </w:tc>
        <w:tc>
          <w:tcPr>
            <w:tcW w:w="3488" w:type="dxa"/>
            <w:hideMark/>
          </w:tcPr>
          <w:p w:rsidR="004B299C" w:rsidRPr="0091548A" w:rsidRDefault="004B299C" w:rsidP="00A06B97">
            <w:pPr>
              <w:pStyle w:val="a5"/>
              <w:shd w:val="clear" w:color="auto" w:fill="auto"/>
              <w:spacing w:after="0" w:line="240" w:lineRule="exact"/>
              <w:ind w:left="120"/>
              <w:jc w:val="left"/>
              <w:rPr>
                <w:lang w:eastAsia="en-US"/>
              </w:rPr>
            </w:pPr>
            <w:r w:rsidRPr="0091548A">
              <w:rPr>
                <w:color w:val="000000"/>
                <w:lang w:eastAsia="en-US"/>
              </w:rPr>
              <w:t>Индикатор</w:t>
            </w:r>
          </w:p>
        </w:tc>
        <w:tc>
          <w:tcPr>
            <w:tcW w:w="2171" w:type="dxa"/>
            <w:hideMark/>
          </w:tcPr>
          <w:p w:rsidR="004B299C" w:rsidRPr="0091548A" w:rsidRDefault="004B299C" w:rsidP="00A06B97">
            <w:pPr>
              <w:pStyle w:val="a5"/>
              <w:shd w:val="clear" w:color="auto" w:fill="auto"/>
              <w:spacing w:after="60" w:line="240" w:lineRule="exact"/>
              <w:ind w:left="100"/>
              <w:jc w:val="left"/>
              <w:rPr>
                <w:lang w:eastAsia="en-US"/>
              </w:rPr>
            </w:pPr>
            <w:r w:rsidRPr="0091548A">
              <w:rPr>
                <w:color w:val="000000"/>
                <w:lang w:eastAsia="en-US"/>
              </w:rPr>
              <w:t>Единица</w:t>
            </w:r>
          </w:p>
          <w:p w:rsidR="004B299C" w:rsidRPr="0091548A" w:rsidRDefault="004B299C" w:rsidP="00A06B97">
            <w:pPr>
              <w:pStyle w:val="a5"/>
              <w:shd w:val="clear" w:color="auto" w:fill="auto"/>
              <w:spacing w:before="60" w:after="0" w:line="240" w:lineRule="exact"/>
              <w:ind w:left="100"/>
              <w:jc w:val="left"/>
              <w:rPr>
                <w:lang w:eastAsia="en-US"/>
              </w:rPr>
            </w:pPr>
            <w:r w:rsidRPr="0091548A">
              <w:rPr>
                <w:color w:val="000000"/>
                <w:lang w:eastAsia="en-US"/>
              </w:rPr>
              <w:t>измерения</w:t>
            </w:r>
          </w:p>
        </w:tc>
      </w:tr>
      <w:tr w:rsidR="004B299C" w:rsidTr="004B299C">
        <w:tc>
          <w:tcPr>
            <w:tcW w:w="669" w:type="dxa"/>
          </w:tcPr>
          <w:p w:rsidR="004B299C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4" w:type="dxa"/>
          </w:tcPr>
          <w:p w:rsidR="004B299C" w:rsidRPr="0091548A" w:rsidRDefault="004B299C" w:rsidP="00A06B97">
            <w:pPr>
              <w:pStyle w:val="Default"/>
              <w:rPr>
                <w:bCs/>
              </w:rPr>
            </w:pPr>
            <w:r w:rsidRPr="0091548A">
              <w:rPr>
                <w:bCs/>
              </w:rPr>
              <w:t xml:space="preserve">Качество образовательных программ </w:t>
            </w:r>
            <w:proofErr w:type="gramStart"/>
            <w:r w:rsidRPr="0091548A">
              <w:rPr>
                <w:bCs/>
              </w:rPr>
              <w:t>дошкольного</w:t>
            </w:r>
            <w:proofErr w:type="gramEnd"/>
            <w:r w:rsidRPr="0091548A">
              <w:rPr>
                <w:bCs/>
              </w:rPr>
              <w:t xml:space="preserve"> образования </w:t>
            </w:r>
          </w:p>
          <w:p w:rsidR="004B299C" w:rsidRPr="0091548A" w:rsidRDefault="004B299C" w:rsidP="00A06B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</w:tcPr>
          <w:p w:rsidR="004B299C" w:rsidRPr="0091548A" w:rsidRDefault="004B299C" w:rsidP="00A06B97">
            <w:pPr>
              <w:pStyle w:val="Default"/>
            </w:pPr>
            <w:r w:rsidRPr="0091548A">
              <w:t xml:space="preserve">Доля ДОО, в </w:t>
            </w:r>
            <w:proofErr w:type="gramStart"/>
            <w:r w:rsidRPr="0091548A">
              <w:t>которых</w:t>
            </w:r>
            <w:proofErr w:type="gramEnd"/>
            <w:r w:rsidRPr="0091548A">
              <w:t xml:space="preserve"> ООП ДО соответствует требованиям ФГОС ДОО </w:t>
            </w:r>
          </w:p>
          <w:p w:rsidR="004B299C" w:rsidRPr="0091548A" w:rsidRDefault="004B299C" w:rsidP="00A06B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4B299C" w:rsidRPr="0091548A" w:rsidRDefault="004B299C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A06B97" w:rsidTr="004B299C">
        <w:tc>
          <w:tcPr>
            <w:tcW w:w="669" w:type="dxa"/>
            <w:vMerge w:val="restart"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4" w:type="dxa"/>
            <w:vMerge w:val="restart"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содержания образовательной деятельности в ДОО (социально-коммуникативное развитие, познавательное развитие, речевое развитие, художественно-эстетическое развитие, физическое развитие)</w:t>
            </w:r>
          </w:p>
        </w:tc>
        <w:tc>
          <w:tcPr>
            <w:tcW w:w="3488" w:type="dxa"/>
          </w:tcPr>
          <w:p w:rsidR="00A06B97" w:rsidRPr="0091548A" w:rsidRDefault="00A06B97" w:rsidP="00A06B97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Доля воспитанников, освоивших образовательную программу (по всем образовательным областям) на высоком уровне</w:t>
            </w:r>
          </w:p>
        </w:tc>
        <w:tc>
          <w:tcPr>
            <w:tcW w:w="2171" w:type="dxa"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A06B97" w:rsidTr="004B299C">
        <w:tc>
          <w:tcPr>
            <w:tcW w:w="669" w:type="dxa"/>
            <w:vMerge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</w:tcPr>
          <w:p w:rsidR="00A06B97" w:rsidRPr="0091548A" w:rsidRDefault="00A06B97" w:rsidP="00A06B97">
            <w:pPr>
              <w:pStyle w:val="Default"/>
            </w:pPr>
            <w:r w:rsidRPr="0091548A">
              <w:t xml:space="preserve">Доля воспитанников, освоивших образовательную программу (по всем образовательным областям) на среднем уровне </w:t>
            </w:r>
          </w:p>
        </w:tc>
        <w:tc>
          <w:tcPr>
            <w:tcW w:w="2171" w:type="dxa"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A06B97" w:rsidTr="004B299C">
        <w:tc>
          <w:tcPr>
            <w:tcW w:w="669" w:type="dxa"/>
            <w:vMerge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</w:tcPr>
          <w:p w:rsidR="00A06B97" w:rsidRPr="0091548A" w:rsidRDefault="00A06B97" w:rsidP="00A06B97">
            <w:pPr>
              <w:pStyle w:val="Default"/>
            </w:pPr>
            <w:r w:rsidRPr="0091548A">
              <w:t xml:space="preserve">Доля воспитанников, освоивших образовательную программу (по всем образовательным областям) на низком уровне </w:t>
            </w:r>
          </w:p>
        </w:tc>
        <w:tc>
          <w:tcPr>
            <w:tcW w:w="2171" w:type="dxa"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A06B97" w:rsidTr="004B299C">
        <w:tc>
          <w:tcPr>
            <w:tcW w:w="669" w:type="dxa"/>
            <w:vMerge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</w:tcPr>
          <w:p w:rsidR="00A06B97" w:rsidRPr="0091548A" w:rsidRDefault="00A06B97" w:rsidP="00A06B97">
            <w:pPr>
              <w:pStyle w:val="Default"/>
            </w:pPr>
            <w:r w:rsidRPr="0091548A">
              <w:t xml:space="preserve">Доля педагогических работников ДОО, вовлечённых в методические, педагогические сообщества от общего числа педагогов </w:t>
            </w:r>
          </w:p>
        </w:tc>
        <w:tc>
          <w:tcPr>
            <w:tcW w:w="2171" w:type="dxa"/>
          </w:tcPr>
          <w:p w:rsidR="00A06B97" w:rsidRPr="0091548A" w:rsidRDefault="00A06B97" w:rsidP="00A06B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A06B97" w:rsidTr="004B299C">
        <w:tc>
          <w:tcPr>
            <w:tcW w:w="669" w:type="dxa"/>
            <w:vMerge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</w:tcPr>
          <w:p w:rsidR="00A06B97" w:rsidRPr="0091548A" w:rsidRDefault="00A06B97" w:rsidP="00A06B97">
            <w:pPr>
              <w:pStyle w:val="Default"/>
            </w:pPr>
            <w:r w:rsidRPr="0091548A">
              <w:t xml:space="preserve">Доля педагогов, принявших участие в муниципальных конкурсах профессионального мастерства от общего количества педагогов </w:t>
            </w:r>
          </w:p>
        </w:tc>
        <w:tc>
          <w:tcPr>
            <w:tcW w:w="2171" w:type="dxa"/>
          </w:tcPr>
          <w:p w:rsidR="00A06B97" w:rsidRPr="0091548A" w:rsidRDefault="00A06B97" w:rsidP="00A06B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A06B97" w:rsidTr="004B299C">
        <w:tc>
          <w:tcPr>
            <w:tcW w:w="669" w:type="dxa"/>
            <w:vMerge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</w:tcPr>
          <w:p w:rsidR="00A06B97" w:rsidRPr="0091548A" w:rsidRDefault="00A06B97" w:rsidP="00A06B97">
            <w:pPr>
              <w:pStyle w:val="Default"/>
            </w:pPr>
            <w:r w:rsidRPr="0091548A">
              <w:t xml:space="preserve">Доля педагогов, вошедших в число финалистов, победителей и призёров конкурсов регионального уровня </w:t>
            </w:r>
          </w:p>
        </w:tc>
        <w:tc>
          <w:tcPr>
            <w:tcW w:w="2171" w:type="dxa"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A06B97" w:rsidTr="004B299C">
        <w:tc>
          <w:tcPr>
            <w:tcW w:w="669" w:type="dxa"/>
            <w:vMerge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</w:tcPr>
          <w:p w:rsidR="00A06B97" w:rsidRPr="0091548A" w:rsidRDefault="00A06B97" w:rsidP="00A06B97">
            <w:pPr>
              <w:pStyle w:val="Default"/>
            </w:pPr>
            <w:r w:rsidRPr="0091548A">
              <w:t xml:space="preserve">Доля ДОО </w:t>
            </w:r>
            <w:proofErr w:type="gramStart"/>
            <w:r w:rsidRPr="0091548A">
              <w:t>являющихся</w:t>
            </w:r>
            <w:proofErr w:type="gramEnd"/>
            <w:r w:rsidRPr="0091548A">
              <w:t xml:space="preserve"> региональной/федеральной инновационной площадкой, внедряющей инновационную деятельность </w:t>
            </w:r>
          </w:p>
        </w:tc>
        <w:tc>
          <w:tcPr>
            <w:tcW w:w="2171" w:type="dxa"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A06B97" w:rsidTr="004B299C">
        <w:tc>
          <w:tcPr>
            <w:tcW w:w="669" w:type="dxa"/>
            <w:vMerge w:val="restart"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4" w:type="dxa"/>
            <w:vMerge w:val="restart"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Качество образовательных условий в ДОО (кадровые </w:t>
            </w:r>
            <w:r w:rsidRPr="0091548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условия)</w:t>
            </w:r>
          </w:p>
        </w:tc>
        <w:tc>
          <w:tcPr>
            <w:tcW w:w="3488" w:type="dxa"/>
          </w:tcPr>
          <w:p w:rsidR="00A06B97" w:rsidRPr="0091548A" w:rsidRDefault="00A06B97" w:rsidP="00A06B97">
            <w:pPr>
              <w:pStyle w:val="Default"/>
            </w:pPr>
            <w:r w:rsidRPr="0091548A">
              <w:lastRenderedPageBreak/>
              <w:t xml:space="preserve">Число открытых вакансий в ДОО </w:t>
            </w:r>
          </w:p>
        </w:tc>
        <w:tc>
          <w:tcPr>
            <w:tcW w:w="2171" w:type="dxa"/>
          </w:tcPr>
          <w:p w:rsidR="00A06B97" w:rsidRPr="0091548A" w:rsidRDefault="00A06B97" w:rsidP="00A06B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Числовое значение</w:t>
            </w:r>
          </w:p>
        </w:tc>
      </w:tr>
      <w:tr w:rsidR="00A06B97" w:rsidTr="004B299C">
        <w:tc>
          <w:tcPr>
            <w:tcW w:w="669" w:type="dxa"/>
            <w:vMerge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</w:tcPr>
          <w:p w:rsidR="00A06B97" w:rsidRPr="0091548A" w:rsidRDefault="00A06B97" w:rsidP="00A06B97">
            <w:pPr>
              <w:pStyle w:val="Default"/>
            </w:pPr>
            <w:r w:rsidRPr="0091548A">
              <w:t xml:space="preserve">Доля педагогических работников, имеющих высшее образование </w:t>
            </w:r>
          </w:p>
        </w:tc>
        <w:tc>
          <w:tcPr>
            <w:tcW w:w="2171" w:type="dxa"/>
          </w:tcPr>
          <w:p w:rsidR="00A06B97" w:rsidRPr="0091548A" w:rsidRDefault="00A06B97" w:rsidP="00A06B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A06B97" w:rsidTr="004B299C">
        <w:tc>
          <w:tcPr>
            <w:tcW w:w="669" w:type="dxa"/>
            <w:vMerge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</w:tcPr>
          <w:p w:rsidR="00A06B97" w:rsidRPr="0091548A" w:rsidRDefault="00A06B97" w:rsidP="00A06B97">
            <w:pPr>
              <w:pStyle w:val="Default"/>
            </w:pPr>
            <w:r w:rsidRPr="0091548A">
              <w:t xml:space="preserve">Доля педагогических работников, имеющих высшее образование педагогической направленности (профиля) </w:t>
            </w:r>
          </w:p>
        </w:tc>
        <w:tc>
          <w:tcPr>
            <w:tcW w:w="2171" w:type="dxa"/>
          </w:tcPr>
          <w:p w:rsidR="00A06B97" w:rsidRPr="0091548A" w:rsidRDefault="00A06B97" w:rsidP="00A06B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A06B97" w:rsidTr="004B299C">
        <w:tc>
          <w:tcPr>
            <w:tcW w:w="669" w:type="dxa"/>
            <w:vMerge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</w:tcPr>
          <w:p w:rsidR="00A06B97" w:rsidRPr="0091548A" w:rsidRDefault="00A06B97" w:rsidP="00A06B97">
            <w:pPr>
              <w:pStyle w:val="Default"/>
            </w:pPr>
            <w:r w:rsidRPr="0091548A">
              <w:t xml:space="preserve">Доля педагогических работников, имеющих среднее профессиональное образование </w:t>
            </w:r>
          </w:p>
        </w:tc>
        <w:tc>
          <w:tcPr>
            <w:tcW w:w="2171" w:type="dxa"/>
          </w:tcPr>
          <w:p w:rsidR="00A06B97" w:rsidRPr="0091548A" w:rsidRDefault="00A06B97" w:rsidP="00A06B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A06B97" w:rsidTr="004B299C">
        <w:tc>
          <w:tcPr>
            <w:tcW w:w="669" w:type="dxa"/>
            <w:vMerge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</w:tcPr>
          <w:p w:rsidR="00A06B97" w:rsidRPr="0091548A" w:rsidRDefault="00A06B97" w:rsidP="00A06B97">
            <w:pPr>
              <w:pStyle w:val="Default"/>
            </w:pPr>
            <w:r w:rsidRPr="0091548A">
              <w:t xml:space="preserve">Доля педагогических работников имеющих среднее профессиональное образование педагогической направленности (профиля) </w:t>
            </w:r>
          </w:p>
        </w:tc>
        <w:tc>
          <w:tcPr>
            <w:tcW w:w="2171" w:type="dxa"/>
          </w:tcPr>
          <w:p w:rsidR="00A06B97" w:rsidRPr="0091548A" w:rsidRDefault="00A06B97" w:rsidP="00A06B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A06B97" w:rsidTr="004B299C">
        <w:tc>
          <w:tcPr>
            <w:tcW w:w="669" w:type="dxa"/>
            <w:vMerge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</w:tcPr>
          <w:p w:rsidR="00A06B97" w:rsidRPr="0091548A" w:rsidRDefault="00A06B97" w:rsidP="00A06B97">
            <w:pPr>
              <w:pStyle w:val="Default"/>
            </w:pPr>
            <w:r w:rsidRPr="0091548A">
              <w:t xml:space="preserve">Доля педагогических работников, по результатам аттестации </w:t>
            </w:r>
          </w:p>
          <w:p w:rsidR="00A06B97" w:rsidRPr="0091548A" w:rsidRDefault="00A06B97" w:rsidP="00A06B97">
            <w:pPr>
              <w:pStyle w:val="Default"/>
            </w:pPr>
            <w:r w:rsidRPr="0091548A">
              <w:t xml:space="preserve">- </w:t>
            </w:r>
            <w:proofErr w:type="gramStart"/>
            <w:r w:rsidRPr="0091548A">
              <w:t>соответствующих</w:t>
            </w:r>
            <w:proofErr w:type="gramEnd"/>
            <w:r w:rsidRPr="0091548A">
              <w:t xml:space="preserve"> занимаемой должности; </w:t>
            </w:r>
          </w:p>
          <w:p w:rsidR="00A06B97" w:rsidRPr="0091548A" w:rsidRDefault="00A06B97" w:rsidP="00A06B97">
            <w:pPr>
              <w:pStyle w:val="Default"/>
            </w:pPr>
            <w:r w:rsidRPr="0091548A">
              <w:t xml:space="preserve">- </w:t>
            </w:r>
            <w:proofErr w:type="gramStart"/>
            <w:r w:rsidRPr="0091548A">
              <w:t>получивших</w:t>
            </w:r>
            <w:proofErr w:type="gramEnd"/>
            <w:r w:rsidRPr="0091548A">
              <w:t xml:space="preserve"> первую квалификационную категорию </w:t>
            </w:r>
          </w:p>
          <w:p w:rsidR="00A06B97" w:rsidRPr="0091548A" w:rsidRDefault="00A06B97" w:rsidP="00A06B97">
            <w:pPr>
              <w:pStyle w:val="Default"/>
            </w:pPr>
            <w:r w:rsidRPr="0091548A">
              <w:t xml:space="preserve">- </w:t>
            </w:r>
            <w:proofErr w:type="gramStart"/>
            <w:r w:rsidRPr="0091548A">
              <w:t>получивших</w:t>
            </w:r>
            <w:proofErr w:type="gramEnd"/>
            <w:r w:rsidRPr="0091548A">
              <w:t xml:space="preserve"> высшую квалификационную категорию </w:t>
            </w:r>
          </w:p>
        </w:tc>
        <w:tc>
          <w:tcPr>
            <w:tcW w:w="2171" w:type="dxa"/>
          </w:tcPr>
          <w:p w:rsidR="00A06B97" w:rsidRPr="0091548A" w:rsidRDefault="00A06B97" w:rsidP="00A06B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A06B97" w:rsidTr="004B299C">
        <w:tc>
          <w:tcPr>
            <w:tcW w:w="669" w:type="dxa"/>
            <w:vMerge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</w:tcPr>
          <w:p w:rsidR="00A06B97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</w:tcPr>
          <w:p w:rsidR="00A06B97" w:rsidRPr="0091548A" w:rsidRDefault="00A06B97" w:rsidP="00A06B97">
            <w:pPr>
              <w:pStyle w:val="Default"/>
            </w:pPr>
            <w:r w:rsidRPr="0091548A">
              <w:t xml:space="preserve">Доля педагогических работников ДОО, в общей численности педагогических работников ДОО, прошедших </w:t>
            </w:r>
            <w:proofErr w:type="gramStart"/>
            <w:r w:rsidRPr="0091548A">
              <w:t>за</w:t>
            </w:r>
            <w:proofErr w:type="gramEnd"/>
            <w:r w:rsidRPr="0091548A">
              <w:t xml:space="preserve"> последние 3 года </w:t>
            </w:r>
          </w:p>
          <w:p w:rsidR="00A06B97" w:rsidRPr="0091548A" w:rsidRDefault="00A06B97" w:rsidP="00A06B97">
            <w:pPr>
              <w:pStyle w:val="Default"/>
            </w:pPr>
            <w:r w:rsidRPr="0091548A">
              <w:t xml:space="preserve">- курсы повышения квалификации/ </w:t>
            </w:r>
          </w:p>
          <w:p w:rsidR="00A06B97" w:rsidRPr="0091548A" w:rsidRDefault="00A06B97" w:rsidP="00A06B97">
            <w:pPr>
              <w:pStyle w:val="Default"/>
            </w:pPr>
            <w:r w:rsidRPr="0091548A">
              <w:t xml:space="preserve">- профессиональную переподготовку по профилю педагогической деятельности или иной осуществляемой в образовательной организации деятельности, </w:t>
            </w:r>
          </w:p>
          <w:p w:rsidR="00A06B97" w:rsidRPr="0091548A" w:rsidRDefault="00A06B97" w:rsidP="00A06B97">
            <w:pPr>
              <w:pStyle w:val="Default"/>
            </w:pPr>
            <w:r w:rsidRPr="0091548A">
              <w:t>- дополнительное профессиональное образование</w:t>
            </w:r>
          </w:p>
        </w:tc>
        <w:tc>
          <w:tcPr>
            <w:tcW w:w="2171" w:type="dxa"/>
          </w:tcPr>
          <w:p w:rsidR="00A06B97" w:rsidRPr="0091548A" w:rsidRDefault="00A06B97" w:rsidP="00A06B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8203DA" w:rsidTr="004B299C">
        <w:tc>
          <w:tcPr>
            <w:tcW w:w="669" w:type="dxa"/>
            <w:vMerge w:val="restart"/>
          </w:tcPr>
          <w:p w:rsidR="008203DA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4" w:type="dxa"/>
            <w:vMerge w:val="restart"/>
          </w:tcPr>
          <w:p w:rsidR="008203DA" w:rsidRPr="0091548A" w:rsidRDefault="008203DA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образовательных условий в ДОО (развивающая предметно-пространственная среда)</w:t>
            </w:r>
          </w:p>
        </w:tc>
        <w:tc>
          <w:tcPr>
            <w:tcW w:w="3488" w:type="dxa"/>
          </w:tcPr>
          <w:p w:rsidR="008203DA" w:rsidRPr="0091548A" w:rsidRDefault="008203DA" w:rsidP="00A06B97">
            <w:pPr>
              <w:pStyle w:val="Default"/>
            </w:pPr>
            <w:r w:rsidRPr="0091548A">
              <w:t xml:space="preserve">Доля ДОО, создавших содержательно-насыщенную, вариативную и полифункциональную развивающую предметно-пространственную среду для освоения всех образовательных областей с учётом потребностей, возможностей, интересов и инициативы воспитанников как в групповых помещениях, так и </w:t>
            </w:r>
            <w:proofErr w:type="gramStart"/>
            <w:r w:rsidRPr="0091548A">
              <w:t>вне</w:t>
            </w:r>
            <w:proofErr w:type="gramEnd"/>
            <w:r w:rsidRPr="0091548A">
              <w:t xml:space="preserve"> </w:t>
            </w:r>
            <w:proofErr w:type="gramStart"/>
            <w:r w:rsidRPr="0091548A">
              <w:t>их</w:t>
            </w:r>
            <w:proofErr w:type="gramEnd"/>
            <w:r w:rsidRPr="0091548A">
              <w:t xml:space="preserve"> </w:t>
            </w:r>
          </w:p>
        </w:tc>
        <w:tc>
          <w:tcPr>
            <w:tcW w:w="2171" w:type="dxa"/>
          </w:tcPr>
          <w:p w:rsidR="008203DA" w:rsidRPr="0091548A" w:rsidRDefault="008203DA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8203DA" w:rsidTr="004B299C">
        <w:tc>
          <w:tcPr>
            <w:tcW w:w="669" w:type="dxa"/>
            <w:vMerge/>
          </w:tcPr>
          <w:p w:rsidR="008203DA" w:rsidRPr="0091548A" w:rsidRDefault="008203DA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</w:tcPr>
          <w:p w:rsidR="008203DA" w:rsidRPr="0091548A" w:rsidRDefault="008203DA" w:rsidP="00A06B9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8" w:type="dxa"/>
          </w:tcPr>
          <w:p w:rsidR="008203DA" w:rsidRPr="0091548A" w:rsidRDefault="008203DA" w:rsidP="00A06B97">
            <w:pPr>
              <w:pStyle w:val="Default"/>
            </w:pPr>
            <w:r w:rsidRPr="0091548A">
              <w:t xml:space="preserve">Доля ДОО, имеющих в групповых помещениях пространства для отдыха и уединения детей в течение дня </w:t>
            </w:r>
          </w:p>
        </w:tc>
        <w:tc>
          <w:tcPr>
            <w:tcW w:w="2171" w:type="dxa"/>
          </w:tcPr>
          <w:p w:rsidR="008203DA" w:rsidRPr="0091548A" w:rsidRDefault="008203DA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8203DA" w:rsidTr="004B299C">
        <w:tc>
          <w:tcPr>
            <w:tcW w:w="669" w:type="dxa"/>
            <w:vMerge/>
          </w:tcPr>
          <w:p w:rsidR="008203DA" w:rsidRPr="0091548A" w:rsidRDefault="008203DA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</w:tcPr>
          <w:p w:rsidR="008203DA" w:rsidRPr="0091548A" w:rsidRDefault="008203DA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</w:tcPr>
          <w:p w:rsidR="008203DA" w:rsidRPr="0091548A" w:rsidRDefault="008203DA" w:rsidP="00A06B97">
            <w:pPr>
              <w:pStyle w:val="Default"/>
            </w:pPr>
            <w:r w:rsidRPr="0091548A">
              <w:t xml:space="preserve">Доля ДОО, </w:t>
            </w:r>
            <w:proofErr w:type="gramStart"/>
            <w:r w:rsidRPr="0091548A">
              <w:t>реализующих</w:t>
            </w:r>
            <w:proofErr w:type="gramEnd"/>
            <w:r w:rsidRPr="0091548A">
              <w:t xml:space="preserve"> программы дополнительного образования </w:t>
            </w:r>
          </w:p>
        </w:tc>
        <w:tc>
          <w:tcPr>
            <w:tcW w:w="2171" w:type="dxa"/>
          </w:tcPr>
          <w:p w:rsidR="008203DA" w:rsidRPr="0091548A" w:rsidRDefault="008203DA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8203DA" w:rsidTr="004B299C">
        <w:tc>
          <w:tcPr>
            <w:tcW w:w="669" w:type="dxa"/>
            <w:vMerge w:val="restart"/>
          </w:tcPr>
          <w:p w:rsidR="008203DA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84" w:type="dxa"/>
            <w:vMerge w:val="restart"/>
          </w:tcPr>
          <w:p w:rsidR="008203DA" w:rsidRPr="0091548A" w:rsidRDefault="008203DA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образовательных условий в ДОО (психолого-педагогические условия)</w:t>
            </w:r>
          </w:p>
        </w:tc>
        <w:tc>
          <w:tcPr>
            <w:tcW w:w="3488" w:type="dxa"/>
          </w:tcPr>
          <w:p w:rsidR="008203DA" w:rsidRPr="0091548A" w:rsidRDefault="008203DA" w:rsidP="00A06B97">
            <w:pPr>
              <w:pStyle w:val="Default"/>
            </w:pPr>
            <w:proofErr w:type="gramStart"/>
            <w:r w:rsidRPr="0091548A">
              <w:t xml:space="preserve">Доля ДОО, создавших условия для получения дошкольного образования детьми с ОВЗ или инвалидностью в группах компенсирующей, комбинированной направленности </w:t>
            </w:r>
            <w:proofErr w:type="gramEnd"/>
          </w:p>
        </w:tc>
        <w:tc>
          <w:tcPr>
            <w:tcW w:w="2171" w:type="dxa"/>
          </w:tcPr>
          <w:p w:rsidR="008203DA" w:rsidRPr="0091548A" w:rsidRDefault="008203DA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8203DA" w:rsidTr="004B299C">
        <w:tc>
          <w:tcPr>
            <w:tcW w:w="669" w:type="dxa"/>
            <w:vMerge/>
          </w:tcPr>
          <w:p w:rsidR="008203DA" w:rsidRPr="0091548A" w:rsidRDefault="008203DA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</w:tcPr>
          <w:p w:rsidR="008203DA" w:rsidRPr="0091548A" w:rsidRDefault="008203DA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</w:tcPr>
          <w:p w:rsidR="008203DA" w:rsidRPr="0091548A" w:rsidRDefault="008203DA" w:rsidP="00A06B97">
            <w:pPr>
              <w:pStyle w:val="Default"/>
            </w:pPr>
            <w:r w:rsidRPr="0091548A">
              <w:t xml:space="preserve">Доля ДОО, имеющих детей с ОВЗ, разработавших и реализующих АООП/АОП </w:t>
            </w:r>
          </w:p>
        </w:tc>
        <w:tc>
          <w:tcPr>
            <w:tcW w:w="2171" w:type="dxa"/>
          </w:tcPr>
          <w:p w:rsidR="008203DA" w:rsidRPr="0091548A" w:rsidRDefault="008203DA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8203DA" w:rsidTr="004B299C">
        <w:tc>
          <w:tcPr>
            <w:tcW w:w="669" w:type="dxa"/>
            <w:vMerge/>
          </w:tcPr>
          <w:p w:rsidR="008203DA" w:rsidRPr="0091548A" w:rsidRDefault="008203DA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</w:tcPr>
          <w:p w:rsidR="008203DA" w:rsidRPr="0091548A" w:rsidRDefault="008203DA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</w:tcPr>
          <w:p w:rsidR="008203DA" w:rsidRPr="0091548A" w:rsidRDefault="008203DA" w:rsidP="00A06B97">
            <w:pPr>
              <w:pStyle w:val="Default"/>
            </w:pPr>
            <w:r w:rsidRPr="0091548A">
              <w:t>Доля педагогических работников, сопровождающих детей с ОВЗ и/или инвалидностью и имеющих соответствующее образование и/или курсовую подготовку для работы с детьми с ОВЗ и/или инвалидностью</w:t>
            </w:r>
          </w:p>
        </w:tc>
        <w:tc>
          <w:tcPr>
            <w:tcW w:w="2171" w:type="dxa"/>
          </w:tcPr>
          <w:p w:rsidR="008203DA" w:rsidRPr="0091548A" w:rsidRDefault="008203DA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8203DA" w:rsidTr="004B299C">
        <w:tc>
          <w:tcPr>
            <w:tcW w:w="669" w:type="dxa"/>
          </w:tcPr>
          <w:p w:rsidR="008203DA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84" w:type="dxa"/>
          </w:tcPr>
          <w:p w:rsidR="008203DA" w:rsidRPr="0091548A" w:rsidRDefault="008203DA" w:rsidP="00A06B97">
            <w:pPr>
              <w:pStyle w:val="Default"/>
            </w:pPr>
            <w:r w:rsidRPr="0091548A">
              <w:rPr>
                <w:bCs/>
              </w:rPr>
              <w:t xml:space="preserve">Качество взаимодействия с семьёй </w:t>
            </w:r>
          </w:p>
          <w:p w:rsidR="008203DA" w:rsidRPr="0091548A" w:rsidRDefault="008203DA" w:rsidP="00A06B97">
            <w:pPr>
              <w:pStyle w:val="Default"/>
            </w:pPr>
          </w:p>
        </w:tc>
        <w:tc>
          <w:tcPr>
            <w:tcW w:w="3488" w:type="dxa"/>
          </w:tcPr>
          <w:p w:rsidR="008203DA" w:rsidRPr="0091548A" w:rsidRDefault="008203DA" w:rsidP="00A06B97">
            <w:pPr>
              <w:pStyle w:val="Default"/>
            </w:pPr>
            <w:r w:rsidRPr="0091548A">
              <w:t xml:space="preserve">Доля семей, удовлетворённых образовательными услугами в ДОО от общего числа семей </w:t>
            </w:r>
          </w:p>
          <w:p w:rsidR="008203DA" w:rsidRPr="0091548A" w:rsidRDefault="008203DA" w:rsidP="00A06B97">
            <w:pPr>
              <w:pStyle w:val="Default"/>
            </w:pPr>
            <w:r w:rsidRPr="0091548A">
              <w:t xml:space="preserve">Доля ДОО, </w:t>
            </w:r>
            <w:proofErr w:type="gramStart"/>
            <w:r w:rsidRPr="0091548A">
              <w:t>реализующих</w:t>
            </w:r>
            <w:proofErr w:type="gramEnd"/>
            <w:r w:rsidRPr="0091548A">
              <w:t xml:space="preserve"> программы взаимодействия с семьёй (семейные клубы) </w:t>
            </w:r>
          </w:p>
          <w:p w:rsidR="008203DA" w:rsidRPr="0091548A" w:rsidRDefault="008203DA" w:rsidP="00A06B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1" w:type="dxa"/>
          </w:tcPr>
          <w:p w:rsidR="008203DA" w:rsidRPr="0091548A" w:rsidRDefault="008203DA" w:rsidP="00A06B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8203DA" w:rsidTr="004B299C">
        <w:tc>
          <w:tcPr>
            <w:tcW w:w="669" w:type="dxa"/>
            <w:vMerge w:val="restart"/>
          </w:tcPr>
          <w:p w:rsidR="008203DA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84" w:type="dxa"/>
            <w:vMerge w:val="restart"/>
          </w:tcPr>
          <w:p w:rsidR="008203DA" w:rsidRPr="0091548A" w:rsidRDefault="008203DA" w:rsidP="00A06B97">
            <w:pPr>
              <w:pStyle w:val="Default"/>
            </w:pPr>
            <w:r w:rsidRPr="0091548A">
              <w:rPr>
                <w:bCs/>
              </w:rPr>
              <w:t xml:space="preserve">Обеспечение здоровья, безопасности и качества услуг по присмотру и уходу </w:t>
            </w:r>
          </w:p>
          <w:p w:rsidR="008203DA" w:rsidRPr="0091548A" w:rsidRDefault="008203DA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</w:tcPr>
          <w:p w:rsidR="008203DA" w:rsidRPr="0091548A" w:rsidRDefault="008203DA" w:rsidP="00A06B97">
            <w:pPr>
              <w:pStyle w:val="Default"/>
            </w:pPr>
            <w:r w:rsidRPr="0091548A">
              <w:t xml:space="preserve">Доля ДОО, разработавших комплекс организационно-профилактических мероприятий, обеспечивающих сохранение и укрепление здоровья воспитанников </w:t>
            </w:r>
          </w:p>
        </w:tc>
        <w:tc>
          <w:tcPr>
            <w:tcW w:w="2171" w:type="dxa"/>
          </w:tcPr>
          <w:p w:rsidR="008203DA" w:rsidRPr="0091548A" w:rsidRDefault="008203DA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8203DA" w:rsidTr="004B299C">
        <w:tc>
          <w:tcPr>
            <w:tcW w:w="669" w:type="dxa"/>
            <w:vMerge/>
          </w:tcPr>
          <w:p w:rsidR="008203DA" w:rsidRPr="0091548A" w:rsidRDefault="008203DA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</w:tcPr>
          <w:p w:rsidR="008203DA" w:rsidRPr="0091548A" w:rsidRDefault="008203DA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</w:tcPr>
          <w:p w:rsidR="008203DA" w:rsidRPr="0091548A" w:rsidRDefault="008203DA" w:rsidP="00A06B97">
            <w:pPr>
              <w:pStyle w:val="Default"/>
            </w:pPr>
            <w:r w:rsidRPr="0091548A">
              <w:t xml:space="preserve">Доля ДОО, имеющих стабильно положительную динамику в оценке здоровья воспитанников </w:t>
            </w:r>
          </w:p>
        </w:tc>
        <w:tc>
          <w:tcPr>
            <w:tcW w:w="2171" w:type="dxa"/>
          </w:tcPr>
          <w:p w:rsidR="008203DA" w:rsidRPr="0091548A" w:rsidRDefault="008203DA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8203DA" w:rsidTr="004B299C">
        <w:tc>
          <w:tcPr>
            <w:tcW w:w="669" w:type="dxa"/>
            <w:vMerge/>
          </w:tcPr>
          <w:p w:rsidR="008203DA" w:rsidRPr="0091548A" w:rsidRDefault="008203DA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</w:tcPr>
          <w:p w:rsidR="008203DA" w:rsidRPr="0091548A" w:rsidRDefault="008203DA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</w:tcPr>
          <w:p w:rsidR="008203DA" w:rsidRPr="0091548A" w:rsidRDefault="008203DA" w:rsidP="00A06B97">
            <w:pPr>
              <w:pStyle w:val="Default"/>
            </w:pPr>
            <w:r w:rsidRPr="0091548A">
              <w:t xml:space="preserve">Доля ДОО, </w:t>
            </w:r>
            <w:proofErr w:type="gramStart"/>
            <w:r w:rsidRPr="0091548A">
              <w:t>имеющих</w:t>
            </w:r>
            <w:proofErr w:type="gramEnd"/>
            <w:r w:rsidRPr="0091548A">
              <w:t xml:space="preserve"> стабильную положительную динамику в оценке посещаемости </w:t>
            </w:r>
          </w:p>
        </w:tc>
        <w:tc>
          <w:tcPr>
            <w:tcW w:w="2171" w:type="dxa"/>
          </w:tcPr>
          <w:p w:rsidR="008203DA" w:rsidRPr="0091548A" w:rsidRDefault="008203DA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</w:tr>
      <w:tr w:rsidR="008203DA" w:rsidTr="004B299C">
        <w:tc>
          <w:tcPr>
            <w:tcW w:w="669" w:type="dxa"/>
            <w:vMerge w:val="restart"/>
          </w:tcPr>
          <w:p w:rsidR="008203DA" w:rsidRPr="0091548A" w:rsidRDefault="00A06B97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84" w:type="dxa"/>
            <w:vMerge w:val="restart"/>
          </w:tcPr>
          <w:p w:rsidR="008203DA" w:rsidRPr="0091548A" w:rsidRDefault="008203DA" w:rsidP="00A06B97">
            <w:pPr>
              <w:pStyle w:val="Default"/>
            </w:pPr>
            <w:r w:rsidRPr="0091548A">
              <w:rPr>
                <w:bCs/>
              </w:rPr>
              <w:t xml:space="preserve">Качество управления в ДОО </w:t>
            </w:r>
          </w:p>
          <w:p w:rsidR="008203DA" w:rsidRPr="0091548A" w:rsidRDefault="008203DA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</w:tcPr>
          <w:p w:rsidR="008203DA" w:rsidRPr="0091548A" w:rsidRDefault="008203DA" w:rsidP="00A06B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 xml:space="preserve">Доля ДОО, сформировавших комплекс управленческих решений по итогам мониторинга и разработавших планы/дорожные карты/комплексы мер, </w:t>
            </w:r>
            <w:r w:rsidRPr="00915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по повышению качества в ДОО</w:t>
            </w:r>
          </w:p>
        </w:tc>
        <w:tc>
          <w:tcPr>
            <w:tcW w:w="2171" w:type="dxa"/>
          </w:tcPr>
          <w:p w:rsidR="008203DA" w:rsidRPr="0091548A" w:rsidRDefault="008203DA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</w:t>
            </w:r>
          </w:p>
        </w:tc>
      </w:tr>
      <w:tr w:rsidR="008203DA" w:rsidTr="004B299C">
        <w:tc>
          <w:tcPr>
            <w:tcW w:w="669" w:type="dxa"/>
            <w:vMerge/>
          </w:tcPr>
          <w:p w:rsidR="008203DA" w:rsidRPr="0091548A" w:rsidRDefault="008203DA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4" w:type="dxa"/>
            <w:vMerge/>
          </w:tcPr>
          <w:p w:rsidR="008203DA" w:rsidRPr="0091548A" w:rsidRDefault="008203DA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8" w:type="dxa"/>
          </w:tcPr>
          <w:p w:rsidR="008203DA" w:rsidRPr="0091548A" w:rsidRDefault="008203DA" w:rsidP="00A06B9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Доля ДОО, ежегодно предоставляющих отчёт о результатах реализации планов/дорожных карт/комплексов мер, мероприятий по повышению качества дошкольного образования</w:t>
            </w:r>
          </w:p>
        </w:tc>
        <w:tc>
          <w:tcPr>
            <w:tcW w:w="2171" w:type="dxa"/>
          </w:tcPr>
          <w:p w:rsidR="008203DA" w:rsidRPr="0091548A" w:rsidRDefault="008203DA" w:rsidP="00A06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548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</w:tr>
    </w:tbl>
    <w:p w:rsidR="004B299C" w:rsidRPr="00ED49DE" w:rsidRDefault="004B299C" w:rsidP="007555A5">
      <w:pPr>
        <w:spacing w:after="0" w:line="240" w:lineRule="auto"/>
        <w:jc w:val="right"/>
        <w:rPr>
          <w:sz w:val="28"/>
          <w:szCs w:val="28"/>
        </w:rPr>
      </w:pPr>
    </w:p>
    <w:sectPr w:rsidR="004B299C" w:rsidRPr="00ED49DE" w:rsidSect="002234C7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15"/>
    <w:multiLevelType w:val="multilevel"/>
    <w:tmpl w:val="0000001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</w:abstractNum>
  <w:abstractNum w:abstractNumId="2">
    <w:nsid w:val="00000017"/>
    <w:multiLevelType w:val="multilevel"/>
    <w:tmpl w:val="000000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</w:abstractNum>
  <w:abstractNum w:abstractNumId="3">
    <w:nsid w:val="00000019"/>
    <w:multiLevelType w:val="multilevel"/>
    <w:tmpl w:val="0000001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</w:abstractNum>
  <w:abstractNum w:abstractNumId="4">
    <w:nsid w:val="0000001B"/>
    <w:multiLevelType w:val="multilevel"/>
    <w:tmpl w:val="0000001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4"/>
        <w:u w:val="none"/>
        <w:effect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D48"/>
    <w:rsid w:val="0003251A"/>
    <w:rsid w:val="000444E7"/>
    <w:rsid w:val="00052F32"/>
    <w:rsid w:val="00076D68"/>
    <w:rsid w:val="00084E18"/>
    <w:rsid w:val="00086E7E"/>
    <w:rsid w:val="00125B25"/>
    <w:rsid w:val="0015226E"/>
    <w:rsid w:val="00191882"/>
    <w:rsid w:val="001E7AB8"/>
    <w:rsid w:val="00216AA8"/>
    <w:rsid w:val="002234C7"/>
    <w:rsid w:val="00264CE2"/>
    <w:rsid w:val="002B1049"/>
    <w:rsid w:val="00327A3A"/>
    <w:rsid w:val="0033739A"/>
    <w:rsid w:val="003C0DA2"/>
    <w:rsid w:val="00400AFF"/>
    <w:rsid w:val="00402490"/>
    <w:rsid w:val="004A5052"/>
    <w:rsid w:val="004B299C"/>
    <w:rsid w:val="004C1B6E"/>
    <w:rsid w:val="0052213C"/>
    <w:rsid w:val="005731C2"/>
    <w:rsid w:val="00630354"/>
    <w:rsid w:val="00631D48"/>
    <w:rsid w:val="007555A5"/>
    <w:rsid w:val="00770E7A"/>
    <w:rsid w:val="008058CF"/>
    <w:rsid w:val="008203DA"/>
    <w:rsid w:val="008379D3"/>
    <w:rsid w:val="00850FEC"/>
    <w:rsid w:val="008F20C3"/>
    <w:rsid w:val="0091548A"/>
    <w:rsid w:val="009A015B"/>
    <w:rsid w:val="009E5270"/>
    <w:rsid w:val="009F7D6B"/>
    <w:rsid w:val="00A06B97"/>
    <w:rsid w:val="00A236E1"/>
    <w:rsid w:val="00A312B2"/>
    <w:rsid w:val="00A56B9C"/>
    <w:rsid w:val="00AB406A"/>
    <w:rsid w:val="00B02338"/>
    <w:rsid w:val="00B14177"/>
    <w:rsid w:val="00BA067A"/>
    <w:rsid w:val="00BC516C"/>
    <w:rsid w:val="00C00D13"/>
    <w:rsid w:val="00C03358"/>
    <w:rsid w:val="00C53F11"/>
    <w:rsid w:val="00C668C0"/>
    <w:rsid w:val="00C80F28"/>
    <w:rsid w:val="00D105B3"/>
    <w:rsid w:val="00D26E76"/>
    <w:rsid w:val="00D92ABB"/>
    <w:rsid w:val="00DB0D83"/>
    <w:rsid w:val="00DB405B"/>
    <w:rsid w:val="00DF4611"/>
    <w:rsid w:val="00E60193"/>
    <w:rsid w:val="00EB4E67"/>
    <w:rsid w:val="00EC002A"/>
    <w:rsid w:val="00ED49DE"/>
    <w:rsid w:val="00F54411"/>
    <w:rsid w:val="00FD4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link w:val="1"/>
    <w:uiPriority w:val="99"/>
    <w:locked/>
    <w:rsid w:val="00631D48"/>
    <w:rPr>
      <w:rFonts w:ascii="Times New Roman" w:hAnsi="Times New Roman" w:cs="Times New Roman"/>
      <w:shd w:val="clear" w:color="auto" w:fill="FFFFFF"/>
    </w:rPr>
  </w:style>
  <w:style w:type="character" w:customStyle="1" w:styleId="a4">
    <w:name w:val="Колонтитул"/>
    <w:basedOn w:val="a3"/>
    <w:uiPriority w:val="99"/>
    <w:rsid w:val="00631D48"/>
  </w:style>
  <w:style w:type="paragraph" w:customStyle="1" w:styleId="1">
    <w:name w:val="Колонтитул1"/>
    <w:basedOn w:val="a"/>
    <w:link w:val="a3"/>
    <w:uiPriority w:val="99"/>
    <w:rsid w:val="00631D4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styleId="a5">
    <w:name w:val="Body Text"/>
    <w:basedOn w:val="a"/>
    <w:link w:val="a6"/>
    <w:uiPriority w:val="99"/>
    <w:rsid w:val="00631D48"/>
    <w:pPr>
      <w:widowControl w:val="0"/>
      <w:shd w:val="clear" w:color="auto" w:fill="FFFFFF"/>
      <w:spacing w:after="540" w:line="29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631D48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a7">
    <w:name w:val="Подпись к таблице_"/>
    <w:basedOn w:val="a0"/>
    <w:link w:val="10"/>
    <w:uiPriority w:val="99"/>
    <w:locked/>
    <w:rsid w:val="00631D4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a8">
    <w:name w:val="Подпись к таблице"/>
    <w:basedOn w:val="a7"/>
    <w:uiPriority w:val="99"/>
    <w:rsid w:val="00631D48"/>
    <w:rPr>
      <w:u w:val="single"/>
    </w:rPr>
  </w:style>
  <w:style w:type="character" w:customStyle="1" w:styleId="11">
    <w:name w:val="Основной текст + Курсив1"/>
    <w:basedOn w:val="a3"/>
    <w:uiPriority w:val="99"/>
    <w:rsid w:val="00631D48"/>
    <w:rPr>
      <w:i/>
      <w:iCs/>
    </w:rPr>
  </w:style>
  <w:style w:type="paragraph" w:customStyle="1" w:styleId="10">
    <w:name w:val="Подпись к таблице1"/>
    <w:basedOn w:val="a"/>
    <w:link w:val="a7"/>
    <w:uiPriority w:val="99"/>
    <w:rsid w:val="00631D4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</w:rPr>
  </w:style>
  <w:style w:type="table" w:styleId="a9">
    <w:name w:val="Table Grid"/>
    <w:basedOn w:val="a1"/>
    <w:uiPriority w:val="59"/>
    <w:rsid w:val="009F7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uiPriority w:val="99"/>
    <w:locked/>
    <w:rsid w:val="00052F32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52F32"/>
    <w:pPr>
      <w:widowControl w:val="0"/>
      <w:shd w:val="clear" w:color="auto" w:fill="FFFFFF"/>
      <w:spacing w:after="0" w:line="295" w:lineRule="exact"/>
      <w:jc w:val="both"/>
    </w:pPr>
    <w:rPr>
      <w:rFonts w:ascii="Times New Roman" w:hAnsi="Times New Roman" w:cs="Times New Roman"/>
      <w:b/>
      <w:bCs/>
    </w:rPr>
  </w:style>
  <w:style w:type="character" w:customStyle="1" w:styleId="21">
    <w:name w:val="Подпись к таблице (2)_"/>
    <w:basedOn w:val="a0"/>
    <w:link w:val="22"/>
    <w:uiPriority w:val="99"/>
    <w:locked/>
    <w:rsid w:val="00C80F28"/>
    <w:rPr>
      <w:rFonts w:ascii="Times New Roman" w:hAnsi="Times New Roman" w:cs="Times New Roman"/>
      <w:shd w:val="clear" w:color="auto" w:fill="FFFFFF"/>
    </w:rPr>
  </w:style>
  <w:style w:type="paragraph" w:customStyle="1" w:styleId="22">
    <w:name w:val="Подпись к таблице (2)"/>
    <w:basedOn w:val="a"/>
    <w:link w:val="21"/>
    <w:uiPriority w:val="99"/>
    <w:rsid w:val="00C80F28"/>
    <w:pPr>
      <w:widowControl w:val="0"/>
      <w:shd w:val="clear" w:color="auto" w:fill="FFFFFF"/>
      <w:spacing w:after="0" w:line="295" w:lineRule="exact"/>
      <w:jc w:val="both"/>
    </w:pPr>
    <w:rPr>
      <w:rFonts w:ascii="Times New Roman" w:hAnsi="Times New Roman" w:cs="Times New Roman"/>
    </w:rPr>
  </w:style>
  <w:style w:type="paragraph" w:customStyle="1" w:styleId="Default">
    <w:name w:val="Default"/>
    <w:rsid w:val="004B29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154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37</Pages>
  <Words>6306</Words>
  <Characters>35945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kobizkayaan</dc:creator>
  <cp:lastModifiedBy>Исаченко М.В.</cp:lastModifiedBy>
  <cp:revision>2</cp:revision>
  <dcterms:created xsi:type="dcterms:W3CDTF">2021-12-28T08:09:00Z</dcterms:created>
  <dcterms:modified xsi:type="dcterms:W3CDTF">2021-12-28T08:09:00Z</dcterms:modified>
</cp:coreProperties>
</file>